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3F" w:rsidRPr="00765FB2" w:rsidRDefault="00765FB2" w:rsidP="0034113F">
      <w:pPr>
        <w:pStyle w:val="msonormaldee7"/>
        <w:spacing w:before="0" w:beforeAutospacing="0" w:after="0" w:afterAutospacing="0" w:line="280" w:lineRule="exact"/>
        <w:rPr>
          <w:rFonts w:ascii="Helvetica LT Light" w:hAnsi="Helvetica LT Light" w:cs="Tahoma"/>
          <w:b/>
          <w:color w:val="000000"/>
          <w:sz w:val="28"/>
          <w:szCs w:val="28"/>
        </w:rPr>
      </w:pPr>
      <w:r>
        <w:rPr>
          <w:rFonts w:ascii="Helvetica LT Light" w:hAnsi="Helvetica LT Light"/>
          <w:noProof/>
          <w:sz w:val="22"/>
          <w:szCs w:val="22"/>
        </w:rPr>
        <w:drawing>
          <wp:anchor distT="0" distB="0" distL="114300" distR="114300" simplePos="0" relativeHeight="251658240" behindDoc="1" locked="0" layoutInCell="1" allowOverlap="1">
            <wp:simplePos x="0" y="0"/>
            <wp:positionH relativeFrom="column">
              <wp:posOffset>3471545</wp:posOffset>
            </wp:positionH>
            <wp:positionV relativeFrom="paragraph">
              <wp:posOffset>-932180</wp:posOffset>
            </wp:positionV>
            <wp:extent cx="1971675" cy="197167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nemerhar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14:sizeRelH relativeFrom="page">
              <wp14:pctWidth>0</wp14:pctWidth>
            </wp14:sizeRelH>
            <wp14:sizeRelV relativeFrom="page">
              <wp14:pctHeight>0</wp14:pctHeight>
            </wp14:sizeRelV>
          </wp:anchor>
        </w:drawing>
      </w:r>
      <w:r w:rsidRPr="00765FB2">
        <w:rPr>
          <w:rFonts w:ascii="Helvetica LT Light" w:hAnsi="Helvetica LT Light" w:cs="Tahoma"/>
          <w:b/>
          <w:color w:val="000000"/>
          <w:sz w:val="28"/>
          <w:szCs w:val="28"/>
        </w:rPr>
        <w:t xml:space="preserve">KENNEMERHART </w:t>
      </w:r>
    </w:p>
    <w:p w:rsidR="0034113F" w:rsidRPr="00765FB2" w:rsidRDefault="00765FB2" w:rsidP="0034113F">
      <w:pPr>
        <w:pStyle w:val="msonormaldee7"/>
        <w:spacing w:before="0" w:beforeAutospacing="0" w:after="0" w:afterAutospacing="0" w:line="280" w:lineRule="exact"/>
        <w:rPr>
          <w:rFonts w:ascii="Helvetica LT Light" w:hAnsi="Helvetica LT Light" w:cs="Tahoma"/>
          <w:b/>
          <w:color w:val="000000"/>
          <w:sz w:val="28"/>
          <w:szCs w:val="28"/>
        </w:rPr>
      </w:pPr>
      <w:r w:rsidRPr="00765FB2">
        <w:rPr>
          <w:rFonts w:ascii="Helvetica LT Light" w:hAnsi="Helvetica LT Light" w:cs="Tahoma"/>
          <w:b/>
          <w:color w:val="000000"/>
          <w:sz w:val="28"/>
          <w:szCs w:val="28"/>
        </w:rPr>
        <w:t>SENIOR</w:t>
      </w:r>
      <w:r w:rsidR="0034113F" w:rsidRPr="00765FB2">
        <w:rPr>
          <w:rFonts w:ascii="Helvetica LT Light" w:hAnsi="Helvetica LT Light" w:cs="Tahoma"/>
          <w:b/>
          <w:color w:val="000000"/>
          <w:sz w:val="28"/>
          <w:szCs w:val="28"/>
        </w:rPr>
        <w:t xml:space="preserve"> </w:t>
      </w:r>
      <w:r w:rsidRPr="00765FB2">
        <w:rPr>
          <w:rFonts w:ascii="Helvetica LT Light" w:hAnsi="Helvetica LT Light" w:cs="Tahoma"/>
          <w:b/>
          <w:color w:val="000000"/>
          <w:sz w:val="28"/>
          <w:szCs w:val="28"/>
        </w:rPr>
        <w:t>FINANCIAL CONTROLLER</w:t>
      </w:r>
      <w:r w:rsidR="003F59D3" w:rsidRPr="00765FB2">
        <w:rPr>
          <w:rFonts w:ascii="Helvetica LT Light" w:hAnsi="Helvetica LT Light" w:cs="Tahoma"/>
          <w:b/>
          <w:color w:val="000000"/>
          <w:sz w:val="28"/>
          <w:szCs w:val="28"/>
        </w:rPr>
        <w:t xml:space="preserve"> </w:t>
      </w:r>
    </w:p>
    <w:p w:rsidR="00765FB2" w:rsidRDefault="00765FB2" w:rsidP="0034113F">
      <w:pPr>
        <w:pStyle w:val="msonormaldee7"/>
        <w:spacing w:before="0" w:beforeAutospacing="0" w:after="0" w:afterAutospacing="0" w:line="280" w:lineRule="exact"/>
        <w:rPr>
          <w:rFonts w:ascii="Helvetica LT Light" w:hAnsi="Helvetica LT Light" w:cs="Tahoma"/>
          <w:b/>
          <w:color w:val="000000"/>
          <w:sz w:val="22"/>
          <w:szCs w:val="22"/>
        </w:rPr>
      </w:pPr>
    </w:p>
    <w:p w:rsidR="0034113F" w:rsidRPr="00B521ED" w:rsidRDefault="0034113F" w:rsidP="0034113F">
      <w:pPr>
        <w:pStyle w:val="msonormaldee7"/>
        <w:spacing w:before="0" w:beforeAutospacing="0" w:after="0" w:afterAutospacing="0" w:line="280" w:lineRule="exact"/>
        <w:rPr>
          <w:rFonts w:ascii="Helvetica LT Light" w:hAnsi="Helvetica LT Light" w:cs="Tahoma"/>
          <w:b/>
          <w:sz w:val="22"/>
          <w:szCs w:val="22"/>
        </w:rPr>
      </w:pPr>
      <w:r w:rsidRPr="00B521ED">
        <w:rPr>
          <w:rFonts w:ascii="Helvetica LT Light" w:hAnsi="Helvetica LT Light" w:cs="Tahoma"/>
          <w:b/>
          <w:color w:val="000000"/>
          <w:sz w:val="22"/>
          <w:szCs w:val="22"/>
        </w:rPr>
        <w:t>(32-36 uur per week</w:t>
      </w:r>
      <w:r w:rsidRPr="00E97C60">
        <w:rPr>
          <w:rFonts w:ascii="Helvetica LT Light" w:hAnsi="Helvetica LT Light" w:cs="Tahoma"/>
          <w:b/>
          <w:color w:val="000000"/>
          <w:sz w:val="22"/>
          <w:szCs w:val="22"/>
        </w:rPr>
        <w:t>)</w:t>
      </w:r>
    </w:p>
    <w:p w:rsidR="0034113F" w:rsidRDefault="0034113F" w:rsidP="0034113F">
      <w:pPr>
        <w:pStyle w:val="msonormaldee7"/>
        <w:spacing w:before="0" w:beforeAutospacing="0" w:after="0" w:afterAutospacing="0" w:line="280" w:lineRule="exact"/>
        <w:rPr>
          <w:rFonts w:ascii="Helvetica LT Light" w:hAnsi="Helvetica LT Light" w:cs="Tahoma"/>
          <w:b/>
          <w:color w:val="000000"/>
          <w:sz w:val="22"/>
          <w:szCs w:val="22"/>
        </w:rPr>
      </w:pPr>
    </w:p>
    <w:p w:rsidR="0034113F" w:rsidRPr="00B521ED" w:rsidRDefault="0034113F" w:rsidP="00765FB2">
      <w:pPr>
        <w:pStyle w:val="msonormaldee7"/>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Voor </w:t>
      </w:r>
      <w:proofErr w:type="spellStart"/>
      <w:r w:rsidR="00765FB2">
        <w:rPr>
          <w:rFonts w:ascii="Helvetica LT Light" w:hAnsi="Helvetica LT Light" w:cs="Tahoma"/>
          <w:color w:val="000000"/>
          <w:sz w:val="22"/>
          <w:szCs w:val="22"/>
        </w:rPr>
        <w:t>Kennermerhart</w:t>
      </w:r>
      <w:proofErr w:type="spellEnd"/>
      <w:r w:rsidR="00765FB2">
        <w:rPr>
          <w:rFonts w:ascii="Helvetica LT Light" w:hAnsi="Helvetica LT Light" w:cs="Tahoma"/>
          <w:color w:val="000000"/>
          <w:sz w:val="22"/>
          <w:szCs w:val="22"/>
        </w:rPr>
        <w:t xml:space="preserve"> </w:t>
      </w:r>
      <w:r>
        <w:rPr>
          <w:rFonts w:ascii="Helvetica LT Light" w:hAnsi="Helvetica LT Light" w:cs="Tahoma"/>
          <w:color w:val="000000"/>
          <w:sz w:val="22"/>
          <w:szCs w:val="22"/>
        </w:rPr>
        <w:t xml:space="preserve">zoeken wij een energieke en </w:t>
      </w:r>
      <w:r w:rsidR="003F59D3">
        <w:rPr>
          <w:rFonts w:ascii="Helvetica LT Light" w:hAnsi="Helvetica LT Light" w:cs="Tahoma"/>
          <w:color w:val="000000"/>
          <w:sz w:val="22"/>
          <w:szCs w:val="22"/>
        </w:rPr>
        <w:t>communicatieve senior financial controller</w:t>
      </w:r>
      <w:r>
        <w:rPr>
          <w:rFonts w:ascii="Helvetica LT Light" w:hAnsi="Helvetica LT Light" w:cs="Tahoma"/>
          <w:color w:val="000000"/>
          <w:sz w:val="22"/>
          <w:szCs w:val="22"/>
        </w:rPr>
        <w:t>.</w:t>
      </w:r>
    </w:p>
    <w:p w:rsidR="0034113F" w:rsidRDefault="0034113F" w:rsidP="00765FB2">
      <w:pPr>
        <w:pStyle w:val="msonormaldee7"/>
        <w:spacing w:before="0" w:beforeAutospacing="0" w:after="0" w:afterAutospacing="0" w:line="280" w:lineRule="exact"/>
        <w:jc w:val="both"/>
        <w:rPr>
          <w:rFonts w:ascii="Helvetica LT Light" w:hAnsi="Helvetica LT Light" w:cs="Tahoma"/>
          <w:b/>
          <w:color w:val="000000"/>
          <w:sz w:val="22"/>
          <w:szCs w:val="22"/>
        </w:rPr>
      </w:pPr>
    </w:p>
    <w:p w:rsidR="0034113F" w:rsidRPr="00B521ED" w:rsidRDefault="0034113F" w:rsidP="00765FB2">
      <w:pPr>
        <w:pStyle w:val="msonormaldee7"/>
        <w:spacing w:before="0" w:beforeAutospacing="0" w:after="0" w:afterAutospacing="0" w:line="280" w:lineRule="exact"/>
        <w:jc w:val="both"/>
        <w:rPr>
          <w:rFonts w:ascii="Helvetica LT Light" w:hAnsi="Helvetica LT Light" w:cs="Tahoma"/>
          <w:b/>
          <w:color w:val="000000"/>
          <w:sz w:val="22"/>
          <w:szCs w:val="22"/>
        </w:rPr>
      </w:pPr>
      <w:r>
        <w:rPr>
          <w:rFonts w:ascii="Helvetica LT Light" w:hAnsi="Helvetica LT Light" w:cs="Tahoma"/>
          <w:b/>
          <w:color w:val="000000"/>
          <w:sz w:val="22"/>
          <w:szCs w:val="22"/>
        </w:rPr>
        <w:t>De organisatie</w:t>
      </w:r>
    </w:p>
    <w:p w:rsidR="0034113F" w:rsidRPr="003F59D3" w:rsidRDefault="003F59D3" w:rsidP="00765FB2">
      <w:pPr>
        <w:spacing w:line="280" w:lineRule="exact"/>
        <w:jc w:val="both"/>
        <w:rPr>
          <w:rFonts w:ascii="Helvetica LT Light" w:hAnsi="Helvetica LT Light"/>
          <w:sz w:val="22"/>
        </w:rPr>
      </w:pPr>
      <w:proofErr w:type="spellStart"/>
      <w:r w:rsidRPr="003F59D3">
        <w:rPr>
          <w:rFonts w:ascii="Helvetica LT Light" w:hAnsi="Helvetica LT Light"/>
          <w:sz w:val="22"/>
        </w:rPr>
        <w:t>Kennemerhart</w:t>
      </w:r>
      <w:proofErr w:type="spellEnd"/>
      <w:r w:rsidR="0034113F" w:rsidRPr="003F59D3">
        <w:rPr>
          <w:rFonts w:ascii="Helvetica LT Light" w:hAnsi="Helvetica LT Light"/>
          <w:sz w:val="22"/>
        </w:rPr>
        <w:t xml:space="preserve"> </w:t>
      </w:r>
      <w:r>
        <w:rPr>
          <w:rFonts w:ascii="Helvetica LT Light" w:hAnsi="Helvetica LT Light"/>
          <w:sz w:val="22"/>
        </w:rPr>
        <w:t>heeft r</w:t>
      </w:r>
      <w:r w:rsidRPr="003F59D3">
        <w:rPr>
          <w:rFonts w:ascii="Helvetica LT Light" w:hAnsi="Helvetica LT Light"/>
          <w:sz w:val="22"/>
        </w:rPr>
        <w:t>uim 138.000 ouderen wonen in een verzorgingshuis, verpleeghuis of revalidatiecentrum. Een veelvoud hiervan ontv</w:t>
      </w:r>
      <w:r w:rsidR="00765FB2">
        <w:rPr>
          <w:rFonts w:ascii="Helvetica LT Light" w:hAnsi="Helvetica LT Light"/>
          <w:sz w:val="22"/>
        </w:rPr>
        <w:t xml:space="preserve">angt zorg thuis of in de wijk. </w:t>
      </w:r>
      <w:r w:rsidRPr="003F59D3">
        <w:rPr>
          <w:rFonts w:ascii="Helvetica LT Light" w:hAnsi="Helvetica LT Light"/>
          <w:sz w:val="22"/>
        </w:rPr>
        <w:t xml:space="preserve">Mensen die midden in het leven willen blijven staan. Daar dragen </w:t>
      </w:r>
      <w:r w:rsidR="00A945DC">
        <w:rPr>
          <w:rFonts w:ascii="Helvetica LT Light" w:hAnsi="Helvetica LT Light"/>
          <w:sz w:val="22"/>
        </w:rPr>
        <w:t>zij</w:t>
      </w:r>
      <w:r w:rsidRPr="003F59D3">
        <w:rPr>
          <w:rFonts w:ascii="Helvetica LT Light" w:hAnsi="Helvetica LT Light"/>
          <w:sz w:val="22"/>
        </w:rPr>
        <w:t xml:space="preserve"> aan bij door persoonsgerichte zorg te bieden die past bij de wensen en behoeften van </w:t>
      </w:r>
      <w:r w:rsidR="00A945DC">
        <w:rPr>
          <w:rFonts w:ascii="Helvetica LT Light" w:hAnsi="Helvetica LT Light"/>
          <w:sz w:val="22"/>
        </w:rPr>
        <w:t>de</w:t>
      </w:r>
      <w:r w:rsidRPr="003F59D3">
        <w:rPr>
          <w:rFonts w:ascii="Helvetica LT Light" w:hAnsi="Helvetica LT Light"/>
          <w:sz w:val="22"/>
        </w:rPr>
        <w:t xml:space="preserve"> cliënten. </w:t>
      </w:r>
      <w:r w:rsidR="00A945DC">
        <w:rPr>
          <w:rFonts w:ascii="Helvetica LT Light" w:hAnsi="Helvetica LT Light"/>
          <w:sz w:val="22"/>
        </w:rPr>
        <w:t>De</w:t>
      </w:r>
      <w:r w:rsidRPr="003F59D3">
        <w:rPr>
          <w:rFonts w:ascii="Helvetica LT Light" w:hAnsi="Helvetica LT Light"/>
          <w:sz w:val="22"/>
        </w:rPr>
        <w:t xml:space="preserve"> geïnspireerde medewerkers en vrijwilligers bieden liefdevolle zorg vanuit het hart en hebben aandacht voor ouder worden. Bij </w:t>
      </w:r>
      <w:proofErr w:type="spellStart"/>
      <w:r w:rsidRPr="003F59D3">
        <w:rPr>
          <w:rFonts w:ascii="Helvetica LT Light" w:hAnsi="Helvetica LT Light"/>
          <w:sz w:val="22"/>
        </w:rPr>
        <w:t>Kennemerhart</w:t>
      </w:r>
      <w:proofErr w:type="spellEnd"/>
      <w:r w:rsidRPr="003F59D3">
        <w:rPr>
          <w:rFonts w:ascii="Helvetica LT Light" w:hAnsi="Helvetica LT Light"/>
          <w:sz w:val="22"/>
        </w:rPr>
        <w:t xml:space="preserve"> gaan </w:t>
      </w:r>
      <w:r w:rsidR="00A945DC">
        <w:rPr>
          <w:rFonts w:ascii="Helvetica LT Light" w:hAnsi="Helvetica LT Light"/>
          <w:sz w:val="22"/>
        </w:rPr>
        <w:t>z</w:t>
      </w:r>
      <w:r w:rsidRPr="003F59D3">
        <w:rPr>
          <w:rFonts w:ascii="Helvetica LT Light" w:hAnsi="Helvetica LT Light"/>
          <w:sz w:val="22"/>
        </w:rPr>
        <w:t>e uit van wat de cliënt zelf kan en wil</w:t>
      </w:r>
      <w:r w:rsidR="00765FB2">
        <w:rPr>
          <w:rFonts w:ascii="Helvetica LT Light" w:hAnsi="Helvetica LT Light"/>
          <w:sz w:val="22"/>
        </w:rPr>
        <w:t>.</w:t>
      </w:r>
    </w:p>
    <w:p w:rsidR="003F59D3" w:rsidRDefault="003F59D3" w:rsidP="00765FB2">
      <w:pPr>
        <w:spacing w:line="280" w:lineRule="exact"/>
        <w:jc w:val="both"/>
        <w:rPr>
          <w:rFonts w:ascii="Helvetica LT Light" w:hAnsi="Helvetica LT Light" w:cs="Tahoma"/>
          <w:b/>
          <w:sz w:val="22"/>
        </w:rPr>
      </w:pPr>
    </w:p>
    <w:p w:rsidR="0034113F" w:rsidRPr="00B521ED" w:rsidRDefault="0034113F" w:rsidP="00765FB2">
      <w:pPr>
        <w:spacing w:line="280" w:lineRule="exact"/>
        <w:jc w:val="both"/>
        <w:rPr>
          <w:rFonts w:ascii="Helvetica LT Light" w:hAnsi="Helvetica LT Light" w:cs="Tahoma"/>
          <w:b/>
          <w:sz w:val="22"/>
        </w:rPr>
      </w:pPr>
      <w:r>
        <w:rPr>
          <w:rFonts w:ascii="Helvetica LT Light" w:hAnsi="Helvetica LT Light" w:cs="Tahoma"/>
          <w:b/>
          <w:sz w:val="22"/>
        </w:rPr>
        <w:t>De Functie</w:t>
      </w:r>
    </w:p>
    <w:p w:rsidR="0034113F" w:rsidRPr="00A945DC" w:rsidRDefault="00A945DC" w:rsidP="00765FB2">
      <w:pPr>
        <w:spacing w:line="280" w:lineRule="exact"/>
        <w:jc w:val="both"/>
        <w:rPr>
          <w:rFonts w:ascii="Helvetica LT Light" w:hAnsi="Helvetica LT Light"/>
          <w:sz w:val="22"/>
        </w:rPr>
      </w:pPr>
      <w:r w:rsidRPr="00A945DC">
        <w:rPr>
          <w:rFonts w:ascii="Helvetica LT Light" w:hAnsi="Helvetica LT Light"/>
          <w:sz w:val="22"/>
        </w:rPr>
        <w:t>Als controller lever jij vanuit je expertise als financieel specialist een belangrijke bijdrage aan de (financiële) sturing binnen de organisatie. Je verzorgt rapportages en analyses voor verschillende organisatieonderdelen en ondersteunt daarmee het management in het sturen op een gezonde exploitatie. Ook vervul je een prominente rol bij opstellen van de jaarrekening. In je dagelijkse praktijk werk je samen met collega’s van de administratie en ondersteun je de business controller in zijn rol als sparringpartner voor het management</w:t>
      </w:r>
      <w:r w:rsidR="0034113F" w:rsidRPr="00A945DC">
        <w:rPr>
          <w:rFonts w:ascii="Helvetica LT Light" w:hAnsi="Helvetica LT Light"/>
          <w:sz w:val="22"/>
        </w:rPr>
        <w:t>.</w:t>
      </w:r>
    </w:p>
    <w:p w:rsidR="0034113F" w:rsidRPr="00B521ED" w:rsidRDefault="0034113F" w:rsidP="00765FB2">
      <w:pPr>
        <w:spacing w:line="280" w:lineRule="exact"/>
        <w:jc w:val="both"/>
        <w:rPr>
          <w:rFonts w:ascii="Helvetica LT Light" w:hAnsi="Helvetica LT Light"/>
          <w:sz w:val="22"/>
        </w:rPr>
      </w:pPr>
    </w:p>
    <w:p w:rsidR="0034113F" w:rsidRDefault="0034113F" w:rsidP="00765FB2">
      <w:pPr>
        <w:pStyle w:val="Plattetekstinspringen"/>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b/>
          <w:color w:val="000000"/>
          <w:sz w:val="22"/>
          <w:szCs w:val="22"/>
        </w:rPr>
        <w:t>Werkzaamheden</w:t>
      </w:r>
      <w:r w:rsidRPr="00B521ED">
        <w:rPr>
          <w:rFonts w:ascii="Helvetica LT Light" w:hAnsi="Helvetica LT Light" w:cs="Tahoma"/>
          <w:b/>
          <w:color w:val="000000"/>
          <w:sz w:val="22"/>
          <w:szCs w:val="22"/>
        </w:rPr>
        <w:t xml:space="preserve"> </w:t>
      </w:r>
    </w:p>
    <w:p w:rsidR="00A945DC" w:rsidRPr="00A945DC" w:rsidRDefault="00A945DC"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Adviseert </w:t>
      </w:r>
      <w:r w:rsidRPr="00A945DC">
        <w:rPr>
          <w:rFonts w:ascii="Helvetica LT Light" w:hAnsi="Helvetica LT Light" w:cs="Tahoma"/>
          <w:color w:val="000000"/>
          <w:sz w:val="22"/>
          <w:szCs w:val="22"/>
        </w:rPr>
        <w:t>het management desgevraagd en ondersteunt op bedrijfseconomisch gebied</w:t>
      </w:r>
      <w:r>
        <w:rPr>
          <w:rFonts w:ascii="Helvetica LT Light" w:hAnsi="Helvetica LT Light" w:cs="Tahoma"/>
          <w:color w:val="000000"/>
          <w:sz w:val="22"/>
          <w:szCs w:val="22"/>
        </w:rPr>
        <w:t>;</w:t>
      </w:r>
      <w:r w:rsidRPr="00A945DC">
        <w:rPr>
          <w:rFonts w:ascii="Helvetica LT Light" w:hAnsi="Helvetica LT Light" w:cs="Tahoma"/>
          <w:color w:val="000000"/>
          <w:sz w:val="22"/>
          <w:szCs w:val="22"/>
        </w:rPr>
        <w:t xml:space="preserve"> </w:t>
      </w:r>
    </w:p>
    <w:p w:rsidR="00A945DC" w:rsidRPr="00A945DC" w:rsidRDefault="00A945DC"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Stelt </w:t>
      </w:r>
      <w:r w:rsidRPr="00A945DC">
        <w:rPr>
          <w:rFonts w:ascii="Helvetica LT Light" w:hAnsi="Helvetica LT Light" w:cs="Tahoma"/>
          <w:color w:val="000000"/>
          <w:sz w:val="22"/>
          <w:szCs w:val="22"/>
        </w:rPr>
        <w:t xml:space="preserve">businesscases </w:t>
      </w:r>
      <w:r>
        <w:rPr>
          <w:rFonts w:ascii="Helvetica LT Light" w:hAnsi="Helvetica LT Light" w:cs="Tahoma"/>
          <w:color w:val="000000"/>
          <w:sz w:val="22"/>
          <w:szCs w:val="22"/>
        </w:rPr>
        <w:t>op</w:t>
      </w:r>
      <w:r w:rsidRPr="00A945DC">
        <w:rPr>
          <w:rFonts w:ascii="Helvetica LT Light" w:hAnsi="Helvetica LT Light" w:cs="Tahoma"/>
          <w:color w:val="000000"/>
          <w:sz w:val="22"/>
          <w:szCs w:val="22"/>
        </w:rPr>
        <w:t xml:space="preserve"> voor nieuwe activiteiten of voor projecten</w:t>
      </w:r>
      <w:r>
        <w:rPr>
          <w:rFonts w:ascii="Helvetica LT Light" w:hAnsi="Helvetica LT Light" w:cs="Tahoma"/>
          <w:color w:val="000000"/>
          <w:sz w:val="22"/>
          <w:szCs w:val="22"/>
        </w:rPr>
        <w:t>;</w:t>
      </w:r>
    </w:p>
    <w:p w:rsidR="00A945DC" w:rsidRPr="00A945DC" w:rsidRDefault="00A945DC"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Stelt </w:t>
      </w:r>
      <w:r w:rsidRPr="00A945DC">
        <w:rPr>
          <w:rFonts w:ascii="Helvetica LT Light" w:hAnsi="Helvetica LT Light" w:cs="Tahoma"/>
          <w:color w:val="000000"/>
          <w:sz w:val="22"/>
          <w:szCs w:val="22"/>
        </w:rPr>
        <w:t>zo nodig (f</w:t>
      </w:r>
      <w:r>
        <w:rPr>
          <w:rFonts w:ascii="Helvetica LT Light" w:hAnsi="Helvetica LT Light" w:cs="Tahoma"/>
          <w:color w:val="000000"/>
          <w:sz w:val="22"/>
          <w:szCs w:val="22"/>
        </w:rPr>
        <w:t xml:space="preserve">inanciële) verdiepende analyses </w:t>
      </w:r>
      <w:r w:rsidR="00765FB2">
        <w:rPr>
          <w:rFonts w:ascii="Helvetica LT Light" w:hAnsi="Helvetica LT Light" w:cs="Tahoma"/>
          <w:color w:val="000000"/>
          <w:sz w:val="22"/>
          <w:szCs w:val="22"/>
        </w:rPr>
        <w:t>op;</w:t>
      </w:r>
      <w:r w:rsidR="00765FB2" w:rsidRPr="00A945DC">
        <w:rPr>
          <w:rFonts w:ascii="Helvetica LT Light" w:hAnsi="Helvetica LT Light" w:cs="Tahoma"/>
          <w:color w:val="000000"/>
          <w:sz w:val="22"/>
          <w:szCs w:val="22"/>
        </w:rPr>
        <w:t xml:space="preserve"> </w:t>
      </w:r>
    </w:p>
    <w:p w:rsidR="00A945DC" w:rsidRPr="00A945DC" w:rsidRDefault="00A945DC"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Rapporteert </w:t>
      </w:r>
      <w:r w:rsidRPr="00A945DC">
        <w:rPr>
          <w:rFonts w:ascii="Helvetica LT Light" w:hAnsi="Helvetica LT Light" w:cs="Tahoma"/>
          <w:color w:val="000000"/>
          <w:sz w:val="22"/>
          <w:szCs w:val="22"/>
        </w:rPr>
        <w:t>maandelijks over de exploitatie, productie, en overige stuurinformatie van verschillende organisatieonderdelen en daarbij adviseer</w:t>
      </w:r>
      <w:r>
        <w:rPr>
          <w:rFonts w:ascii="Helvetica LT Light" w:hAnsi="Helvetica LT Light" w:cs="Tahoma"/>
          <w:color w:val="000000"/>
          <w:sz w:val="22"/>
          <w:szCs w:val="22"/>
        </w:rPr>
        <w:t>t over mogelijke verbeterpunten;</w:t>
      </w:r>
    </w:p>
    <w:p w:rsidR="00A945DC" w:rsidRPr="00A945DC" w:rsidRDefault="00A945DC"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Toets en ontwikkelt </w:t>
      </w:r>
      <w:r w:rsidRPr="00A945DC">
        <w:rPr>
          <w:rFonts w:ascii="Helvetica LT Light" w:hAnsi="Helvetica LT Light" w:cs="Tahoma"/>
          <w:color w:val="000000"/>
          <w:sz w:val="22"/>
          <w:szCs w:val="22"/>
        </w:rPr>
        <w:t xml:space="preserve">kengetallen, ter ondersteuning van het management bij beheertaken; </w:t>
      </w:r>
    </w:p>
    <w:p w:rsidR="00A945DC" w:rsidRPr="00A945DC" w:rsidRDefault="00A945DC"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Verricht </w:t>
      </w:r>
      <w:r w:rsidRPr="00A945DC">
        <w:rPr>
          <w:rFonts w:ascii="Helvetica LT Light" w:hAnsi="Helvetica LT Light" w:cs="Tahoma"/>
          <w:color w:val="000000"/>
          <w:sz w:val="22"/>
          <w:szCs w:val="22"/>
        </w:rPr>
        <w:t>controle werkzaamheden (volledigheid, verantwoording)</w:t>
      </w:r>
      <w:r>
        <w:rPr>
          <w:rFonts w:ascii="Helvetica LT Light" w:hAnsi="Helvetica LT Light" w:cs="Tahoma"/>
          <w:color w:val="000000"/>
          <w:sz w:val="22"/>
          <w:szCs w:val="22"/>
        </w:rPr>
        <w:t>;</w:t>
      </w:r>
    </w:p>
    <w:p w:rsidR="00A945DC" w:rsidRPr="00A945DC" w:rsidRDefault="00A945DC"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Biedt </w:t>
      </w:r>
      <w:r w:rsidRPr="00A945DC">
        <w:rPr>
          <w:rFonts w:ascii="Helvetica LT Light" w:hAnsi="Helvetica LT Light" w:cs="Tahoma"/>
          <w:color w:val="000000"/>
          <w:sz w:val="22"/>
          <w:szCs w:val="22"/>
        </w:rPr>
        <w:t>ondersteuning bij het opstellen van (</w:t>
      </w:r>
      <w:proofErr w:type="spellStart"/>
      <w:r w:rsidRPr="00A945DC">
        <w:rPr>
          <w:rFonts w:ascii="Helvetica LT Light" w:hAnsi="Helvetica LT Light" w:cs="Tahoma"/>
          <w:color w:val="000000"/>
          <w:sz w:val="22"/>
          <w:szCs w:val="22"/>
        </w:rPr>
        <w:t>begrotings</w:t>
      </w:r>
      <w:proofErr w:type="spellEnd"/>
      <w:r w:rsidRPr="00A945DC">
        <w:rPr>
          <w:rFonts w:ascii="Helvetica LT Light" w:hAnsi="Helvetica LT Light" w:cs="Tahoma"/>
          <w:color w:val="000000"/>
          <w:sz w:val="22"/>
          <w:szCs w:val="22"/>
        </w:rPr>
        <w:t>)</w:t>
      </w:r>
      <w:r w:rsidR="00765FB2">
        <w:rPr>
          <w:rFonts w:ascii="Helvetica LT Light" w:hAnsi="Helvetica LT Light" w:cs="Tahoma"/>
          <w:color w:val="000000"/>
          <w:sz w:val="22"/>
          <w:szCs w:val="22"/>
        </w:rPr>
        <w:t xml:space="preserve"> </w:t>
      </w:r>
      <w:r w:rsidRPr="00A945DC">
        <w:rPr>
          <w:rFonts w:ascii="Helvetica LT Light" w:hAnsi="Helvetica LT Light" w:cs="Tahoma"/>
          <w:color w:val="000000"/>
          <w:sz w:val="22"/>
          <w:szCs w:val="22"/>
        </w:rPr>
        <w:t>modellen</w:t>
      </w:r>
      <w:r>
        <w:rPr>
          <w:rFonts w:ascii="Helvetica LT Light" w:hAnsi="Helvetica LT Light" w:cs="Tahoma"/>
          <w:color w:val="000000"/>
          <w:sz w:val="22"/>
          <w:szCs w:val="22"/>
        </w:rPr>
        <w:t>;</w:t>
      </w:r>
      <w:r w:rsidRPr="00A945DC">
        <w:rPr>
          <w:rFonts w:ascii="Helvetica LT Light" w:hAnsi="Helvetica LT Light" w:cs="Tahoma"/>
          <w:color w:val="000000"/>
          <w:sz w:val="22"/>
          <w:szCs w:val="22"/>
        </w:rPr>
        <w:t xml:space="preserve"> </w:t>
      </w:r>
    </w:p>
    <w:p w:rsidR="00A945DC" w:rsidRPr="00A945DC" w:rsidRDefault="00A945DC"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Werkt </w:t>
      </w:r>
      <w:r w:rsidRPr="00A945DC">
        <w:rPr>
          <w:rFonts w:ascii="Helvetica LT Light" w:hAnsi="Helvetica LT Light" w:cs="Tahoma"/>
          <w:color w:val="000000"/>
          <w:sz w:val="22"/>
          <w:szCs w:val="22"/>
        </w:rPr>
        <w:t xml:space="preserve">nauw samen met de collega Business Controllers, </w:t>
      </w:r>
      <w:r>
        <w:rPr>
          <w:rFonts w:ascii="Helvetica LT Light" w:hAnsi="Helvetica LT Light" w:cs="Tahoma"/>
          <w:color w:val="000000"/>
          <w:sz w:val="22"/>
          <w:szCs w:val="22"/>
        </w:rPr>
        <w:t xml:space="preserve">voorziet </w:t>
      </w:r>
      <w:r w:rsidRPr="00A945DC">
        <w:rPr>
          <w:rFonts w:ascii="Helvetica LT Light" w:hAnsi="Helvetica LT Light" w:cs="Tahoma"/>
          <w:color w:val="000000"/>
          <w:sz w:val="22"/>
          <w:szCs w:val="22"/>
        </w:rPr>
        <w:t xml:space="preserve">hen van relevante </w:t>
      </w:r>
      <w:r w:rsidR="00765FB2" w:rsidRPr="00A945DC">
        <w:rPr>
          <w:rFonts w:ascii="Helvetica LT Light" w:hAnsi="Helvetica LT Light" w:cs="Tahoma"/>
          <w:color w:val="000000"/>
          <w:sz w:val="22"/>
          <w:szCs w:val="22"/>
        </w:rPr>
        <w:t xml:space="preserve">input </w:t>
      </w:r>
      <w:r w:rsidRPr="00A945DC">
        <w:rPr>
          <w:rFonts w:ascii="Helvetica LT Light" w:hAnsi="Helvetica LT Light" w:cs="Tahoma"/>
          <w:color w:val="000000"/>
          <w:sz w:val="22"/>
          <w:szCs w:val="22"/>
        </w:rPr>
        <w:t>ter ondersteuning van hun rol als sparringpartner voor de directeur;</w:t>
      </w:r>
    </w:p>
    <w:p w:rsidR="00A945DC" w:rsidRPr="00A945DC" w:rsidRDefault="00A945DC"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Stelt </w:t>
      </w:r>
      <w:r w:rsidRPr="00A945DC">
        <w:rPr>
          <w:rFonts w:ascii="Helvetica LT Light" w:hAnsi="Helvetica LT Light" w:cs="Tahoma"/>
          <w:color w:val="000000"/>
          <w:sz w:val="22"/>
          <w:szCs w:val="22"/>
        </w:rPr>
        <w:t>maandelijks liquiditeits- en kasstroomoverzichten op</w:t>
      </w:r>
      <w:r>
        <w:rPr>
          <w:rFonts w:ascii="Helvetica LT Light" w:hAnsi="Helvetica LT Light" w:cs="Tahoma"/>
          <w:color w:val="000000"/>
          <w:sz w:val="22"/>
          <w:szCs w:val="22"/>
        </w:rPr>
        <w:t>;</w:t>
      </w:r>
    </w:p>
    <w:p w:rsidR="00A945DC" w:rsidRPr="00A945DC" w:rsidRDefault="00A945DC"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Lev</w:t>
      </w:r>
      <w:r w:rsidR="003C3A9E">
        <w:rPr>
          <w:rFonts w:ascii="Helvetica LT Light" w:hAnsi="Helvetica LT Light" w:cs="Tahoma"/>
          <w:color w:val="000000"/>
          <w:sz w:val="22"/>
          <w:szCs w:val="22"/>
        </w:rPr>
        <w:t>e</w:t>
      </w:r>
      <w:r>
        <w:rPr>
          <w:rFonts w:ascii="Helvetica LT Light" w:hAnsi="Helvetica LT Light" w:cs="Tahoma"/>
          <w:color w:val="000000"/>
          <w:sz w:val="22"/>
          <w:szCs w:val="22"/>
        </w:rPr>
        <w:t>rt</w:t>
      </w:r>
      <w:r w:rsidR="003C3A9E">
        <w:rPr>
          <w:rFonts w:ascii="Helvetica LT Light" w:hAnsi="Helvetica LT Light" w:cs="Tahoma"/>
          <w:color w:val="000000"/>
          <w:sz w:val="22"/>
          <w:szCs w:val="22"/>
        </w:rPr>
        <w:t xml:space="preserve"> een bijdrage </w:t>
      </w:r>
      <w:r w:rsidRPr="00A945DC">
        <w:rPr>
          <w:rFonts w:ascii="Helvetica LT Light" w:hAnsi="Helvetica LT Light" w:cs="Tahoma"/>
          <w:color w:val="000000"/>
          <w:sz w:val="22"/>
          <w:szCs w:val="22"/>
        </w:rPr>
        <w:t xml:space="preserve">aan het grootboekbeheer en </w:t>
      </w:r>
      <w:r w:rsidR="003C3A9E">
        <w:rPr>
          <w:rFonts w:ascii="Helvetica LT Light" w:hAnsi="Helvetica LT Light" w:cs="Tahoma"/>
          <w:color w:val="000000"/>
          <w:sz w:val="22"/>
          <w:szCs w:val="22"/>
        </w:rPr>
        <w:t xml:space="preserve">stelt </w:t>
      </w:r>
      <w:r w:rsidRPr="00A945DC">
        <w:rPr>
          <w:rFonts w:ascii="Helvetica LT Light" w:hAnsi="Helvetica LT Light" w:cs="Tahoma"/>
          <w:color w:val="000000"/>
          <w:sz w:val="22"/>
          <w:szCs w:val="22"/>
        </w:rPr>
        <w:t xml:space="preserve">mede balansspecificaties op; </w:t>
      </w:r>
    </w:p>
    <w:p w:rsidR="00A945DC" w:rsidRPr="00A945DC" w:rsidRDefault="003C3A9E"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Stelt </w:t>
      </w:r>
      <w:r w:rsidR="00A945DC" w:rsidRPr="00A945DC">
        <w:rPr>
          <w:rFonts w:ascii="Helvetica LT Light" w:hAnsi="Helvetica LT Light" w:cs="Tahoma"/>
          <w:color w:val="000000"/>
          <w:sz w:val="22"/>
          <w:szCs w:val="22"/>
        </w:rPr>
        <w:t xml:space="preserve">mede de maandelijkse journaalposten </w:t>
      </w:r>
      <w:r>
        <w:rPr>
          <w:rFonts w:ascii="Helvetica LT Light" w:hAnsi="Helvetica LT Light" w:cs="Tahoma"/>
          <w:color w:val="000000"/>
          <w:sz w:val="22"/>
          <w:szCs w:val="22"/>
        </w:rPr>
        <w:t xml:space="preserve">op </w:t>
      </w:r>
      <w:r w:rsidR="00A945DC" w:rsidRPr="00A945DC">
        <w:rPr>
          <w:rFonts w:ascii="Helvetica LT Light" w:hAnsi="Helvetica LT Light" w:cs="Tahoma"/>
          <w:color w:val="000000"/>
          <w:sz w:val="22"/>
          <w:szCs w:val="22"/>
        </w:rPr>
        <w:t>en verricht controles op de maandelijkse exploitatie;</w:t>
      </w:r>
    </w:p>
    <w:p w:rsidR="00A945DC" w:rsidRPr="00A945DC" w:rsidRDefault="003C3A9E"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Levert een belangrijke bijdrage </w:t>
      </w:r>
      <w:r w:rsidR="00A945DC" w:rsidRPr="00A945DC">
        <w:rPr>
          <w:rFonts w:ascii="Helvetica LT Light" w:hAnsi="Helvetica LT Light" w:cs="Tahoma"/>
          <w:color w:val="000000"/>
          <w:sz w:val="22"/>
          <w:szCs w:val="22"/>
        </w:rPr>
        <w:t>aan het opstellen van de geconsolideerde jaarrekening</w:t>
      </w:r>
    </w:p>
    <w:p w:rsidR="00A945DC" w:rsidRPr="00A945DC" w:rsidRDefault="003C3A9E"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Volgt r</w:t>
      </w:r>
      <w:r w:rsidR="00A945DC" w:rsidRPr="00A945DC">
        <w:rPr>
          <w:rFonts w:ascii="Helvetica LT Light" w:hAnsi="Helvetica LT Light" w:cs="Tahoma"/>
          <w:color w:val="000000"/>
          <w:sz w:val="22"/>
          <w:szCs w:val="22"/>
        </w:rPr>
        <w:t xml:space="preserve">elevante ontwikkelingen en </w:t>
      </w:r>
      <w:r>
        <w:rPr>
          <w:rFonts w:ascii="Helvetica LT Light" w:hAnsi="Helvetica LT Light" w:cs="Tahoma"/>
          <w:color w:val="000000"/>
          <w:sz w:val="22"/>
          <w:szCs w:val="22"/>
        </w:rPr>
        <w:t xml:space="preserve">helpt </w:t>
      </w:r>
      <w:r w:rsidR="00A945DC" w:rsidRPr="00A945DC">
        <w:rPr>
          <w:rFonts w:ascii="Helvetica LT Light" w:hAnsi="Helvetica LT Light" w:cs="Tahoma"/>
          <w:color w:val="000000"/>
          <w:sz w:val="22"/>
          <w:szCs w:val="22"/>
        </w:rPr>
        <w:t xml:space="preserve">mede </w:t>
      </w:r>
      <w:r>
        <w:rPr>
          <w:rFonts w:ascii="Helvetica LT Light" w:hAnsi="Helvetica LT Light" w:cs="Tahoma"/>
          <w:color w:val="000000"/>
          <w:sz w:val="22"/>
          <w:szCs w:val="22"/>
        </w:rPr>
        <w:t xml:space="preserve">het </w:t>
      </w:r>
      <w:r w:rsidR="00A945DC" w:rsidRPr="00A945DC">
        <w:rPr>
          <w:rFonts w:ascii="Helvetica LT Light" w:hAnsi="Helvetica LT Light" w:cs="Tahoma"/>
          <w:color w:val="000000"/>
          <w:sz w:val="22"/>
          <w:szCs w:val="22"/>
        </w:rPr>
        <w:t>vertalen naar consequenties voor de organisatie.</w:t>
      </w:r>
    </w:p>
    <w:p w:rsidR="00765FB2" w:rsidRDefault="00765FB2" w:rsidP="00765FB2">
      <w:pPr>
        <w:pStyle w:val="summary1"/>
        <w:spacing w:before="0" w:beforeAutospacing="0" w:after="0" w:afterAutospacing="0" w:line="280" w:lineRule="exact"/>
        <w:jc w:val="both"/>
        <w:rPr>
          <w:rFonts w:ascii="Helvetica LT Light" w:hAnsi="Helvetica LT Light" w:cs="Tahoma"/>
          <w:b/>
          <w:color w:val="000000"/>
          <w:sz w:val="22"/>
          <w:szCs w:val="22"/>
        </w:rPr>
      </w:pPr>
    </w:p>
    <w:p w:rsidR="00765FB2" w:rsidRDefault="00765FB2" w:rsidP="00765FB2">
      <w:pPr>
        <w:pStyle w:val="summary1"/>
        <w:spacing w:before="0" w:beforeAutospacing="0" w:after="0" w:afterAutospacing="0" w:line="280" w:lineRule="exact"/>
        <w:jc w:val="both"/>
        <w:rPr>
          <w:rFonts w:ascii="Helvetica LT Light" w:hAnsi="Helvetica LT Light" w:cs="Tahoma"/>
          <w:b/>
          <w:color w:val="000000"/>
          <w:sz w:val="22"/>
          <w:szCs w:val="22"/>
        </w:rPr>
      </w:pPr>
    </w:p>
    <w:p w:rsidR="00765FB2" w:rsidRDefault="00765FB2" w:rsidP="00765FB2">
      <w:pPr>
        <w:pStyle w:val="summary1"/>
        <w:spacing w:before="0" w:beforeAutospacing="0" w:after="0" w:afterAutospacing="0" w:line="280" w:lineRule="exact"/>
        <w:jc w:val="both"/>
        <w:rPr>
          <w:rFonts w:ascii="Helvetica LT Light" w:hAnsi="Helvetica LT Light" w:cs="Tahoma"/>
          <w:b/>
          <w:color w:val="000000"/>
          <w:sz w:val="22"/>
          <w:szCs w:val="22"/>
        </w:rPr>
      </w:pPr>
    </w:p>
    <w:p w:rsidR="0034113F" w:rsidRPr="00B521ED" w:rsidDel="003C2DEC" w:rsidRDefault="0034113F" w:rsidP="00765FB2">
      <w:pPr>
        <w:pStyle w:val="summary1"/>
        <w:spacing w:before="0" w:beforeAutospacing="0" w:after="0" w:afterAutospacing="0" w:line="280" w:lineRule="exact"/>
        <w:jc w:val="both"/>
        <w:rPr>
          <w:rFonts w:ascii="Helvetica LT Light" w:hAnsi="Helvetica LT Light" w:cs="Tahoma"/>
          <w:b/>
          <w:color w:val="000000"/>
          <w:sz w:val="22"/>
          <w:szCs w:val="22"/>
        </w:rPr>
      </w:pPr>
      <w:r>
        <w:rPr>
          <w:rFonts w:ascii="Helvetica LT Light" w:hAnsi="Helvetica LT Light" w:cs="Tahoma"/>
          <w:b/>
          <w:color w:val="000000"/>
          <w:sz w:val="22"/>
          <w:szCs w:val="22"/>
        </w:rPr>
        <w:t>Profiel</w:t>
      </w:r>
      <w:r w:rsidRPr="00B521ED" w:rsidDel="003C2DEC">
        <w:rPr>
          <w:rFonts w:ascii="Helvetica LT Light" w:hAnsi="Helvetica LT Light" w:cs="Tahoma"/>
          <w:b/>
          <w:color w:val="000000"/>
          <w:sz w:val="22"/>
          <w:szCs w:val="22"/>
        </w:rPr>
        <w:t xml:space="preserve">: </w:t>
      </w:r>
    </w:p>
    <w:p w:rsidR="0034113F" w:rsidRDefault="0034113F"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Je hebt minimaal een afgeronde financiële HBO opleiding (bijv. HEAO, bedrijfskunde);</w:t>
      </w:r>
    </w:p>
    <w:p w:rsidR="0034113F" w:rsidRPr="00B11DA7" w:rsidRDefault="0034113F"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Je bent een bruggenbouwer: je weet je collega’s mee te nemen in verandering, te motiveren, inspireren, en eigenaarschap te laten nemen;</w:t>
      </w:r>
      <w:r w:rsidRPr="00B11DA7">
        <w:rPr>
          <w:rFonts w:ascii="Helvetica LT Light" w:hAnsi="Helvetica LT Light" w:cs="Tahoma"/>
          <w:color w:val="000000"/>
          <w:sz w:val="22"/>
          <w:szCs w:val="22"/>
        </w:rPr>
        <w:t xml:space="preserve"> </w:t>
      </w:r>
    </w:p>
    <w:p w:rsidR="003C3A9E" w:rsidRPr="003C3A9E" w:rsidRDefault="0034113F" w:rsidP="00765FB2">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Je hebt </w:t>
      </w:r>
      <w:r w:rsidR="003C3A9E">
        <w:rPr>
          <w:rFonts w:ascii="Helvetica LT Light" w:hAnsi="Helvetica LT Light" w:cs="Tahoma"/>
          <w:color w:val="000000"/>
          <w:sz w:val="22"/>
          <w:szCs w:val="22"/>
        </w:rPr>
        <w:t xml:space="preserve">minimaal </w:t>
      </w:r>
      <w:r w:rsidR="003C3A9E" w:rsidRPr="003C3A9E">
        <w:rPr>
          <w:rFonts w:ascii="Helvetica LT Light" w:hAnsi="Helvetica LT Light" w:cs="Tahoma"/>
          <w:color w:val="000000"/>
          <w:sz w:val="22"/>
          <w:szCs w:val="22"/>
        </w:rPr>
        <w:t xml:space="preserve">3 jaar ervaring in een soortgelijke functie en bij voorkeur binnen de zorgsector. </w:t>
      </w:r>
    </w:p>
    <w:p w:rsidR="0034113F" w:rsidRDefault="0034113F" w:rsidP="00765FB2">
      <w:pPr>
        <w:pStyle w:val="summary1"/>
        <w:numPr>
          <w:ilvl w:val="0"/>
          <w:numId w:val="44"/>
        </w:numPr>
        <w:spacing w:after="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Analytisch sterk, energiek, en nieuwsgierig;</w:t>
      </w:r>
    </w:p>
    <w:p w:rsidR="001B7D8E" w:rsidRPr="00B521ED" w:rsidRDefault="001B7D8E" w:rsidP="00765FB2">
      <w:pPr>
        <w:pStyle w:val="summary1"/>
        <w:numPr>
          <w:ilvl w:val="0"/>
          <w:numId w:val="44"/>
        </w:numPr>
        <w:spacing w:after="0" w:line="280" w:lineRule="exact"/>
        <w:jc w:val="both"/>
        <w:rPr>
          <w:rFonts w:ascii="Helvetica LT Light" w:hAnsi="Helvetica LT Light" w:cs="Tahoma"/>
          <w:color w:val="000000"/>
          <w:sz w:val="22"/>
          <w:szCs w:val="22"/>
        </w:rPr>
      </w:pPr>
      <w:r w:rsidRPr="001B7D8E">
        <w:rPr>
          <w:rFonts w:ascii="Helvetica LT Light" w:hAnsi="Helvetica LT Light" w:cs="Tahoma"/>
          <w:color w:val="000000"/>
          <w:sz w:val="22"/>
          <w:szCs w:val="22"/>
        </w:rPr>
        <w:t>Ervaring met datavisualisatie tools als Power BI is een pré</w:t>
      </w:r>
    </w:p>
    <w:p w:rsidR="0034113F" w:rsidRPr="00B521ED" w:rsidRDefault="0034113F" w:rsidP="00765FB2">
      <w:pPr>
        <w:pStyle w:val="summary1"/>
        <w:numPr>
          <w:ilvl w:val="0"/>
          <w:numId w:val="44"/>
        </w:numPr>
        <w:spacing w:after="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Je bent </w:t>
      </w:r>
      <w:r w:rsidRPr="00B521ED">
        <w:rPr>
          <w:rFonts w:ascii="Helvetica LT Light" w:hAnsi="Helvetica LT Light" w:cs="Tahoma"/>
          <w:color w:val="000000"/>
          <w:sz w:val="22"/>
          <w:szCs w:val="22"/>
        </w:rPr>
        <w:t xml:space="preserve">een expert in je vak, </w:t>
      </w:r>
      <w:r>
        <w:rPr>
          <w:rFonts w:ascii="Helvetica LT Light" w:hAnsi="Helvetica LT Light" w:cs="Tahoma"/>
          <w:color w:val="000000"/>
          <w:sz w:val="22"/>
          <w:szCs w:val="22"/>
        </w:rPr>
        <w:t xml:space="preserve">je weet van </w:t>
      </w:r>
      <w:r w:rsidRPr="00B521ED">
        <w:rPr>
          <w:rFonts w:ascii="Helvetica LT Light" w:hAnsi="Helvetica LT Light" w:cs="Tahoma"/>
          <w:color w:val="000000"/>
          <w:sz w:val="22"/>
          <w:szCs w:val="22"/>
        </w:rPr>
        <w:t>aanpakken en</w:t>
      </w:r>
      <w:r>
        <w:rPr>
          <w:rFonts w:ascii="Helvetica LT Light" w:hAnsi="Helvetica LT Light" w:cs="Tahoma"/>
          <w:color w:val="000000"/>
          <w:sz w:val="22"/>
          <w:szCs w:val="22"/>
        </w:rPr>
        <w:t xml:space="preserve"> bent</w:t>
      </w:r>
      <w:r w:rsidRPr="00B521ED">
        <w:rPr>
          <w:rFonts w:ascii="Helvetica LT Light" w:hAnsi="Helvetica LT Light" w:cs="Tahoma"/>
          <w:color w:val="000000"/>
          <w:sz w:val="22"/>
          <w:szCs w:val="22"/>
        </w:rPr>
        <w:t xml:space="preserve"> nauwkeurig. Je kunt jouw kennis goed ve</w:t>
      </w:r>
      <w:r>
        <w:rPr>
          <w:rFonts w:ascii="Helvetica LT Light" w:hAnsi="Helvetica LT Light" w:cs="Tahoma"/>
          <w:color w:val="000000"/>
          <w:sz w:val="22"/>
          <w:szCs w:val="22"/>
        </w:rPr>
        <w:t>rtalen in passende oplossingen;</w:t>
      </w:r>
    </w:p>
    <w:p w:rsidR="0034113F" w:rsidRPr="00002D39" w:rsidRDefault="003C3A9E" w:rsidP="00765FB2">
      <w:pPr>
        <w:pStyle w:val="summary1"/>
        <w:numPr>
          <w:ilvl w:val="0"/>
          <w:numId w:val="44"/>
        </w:numPr>
        <w:spacing w:after="0" w:line="280" w:lineRule="exact"/>
        <w:jc w:val="both"/>
        <w:rPr>
          <w:rFonts w:ascii="Helvetica LT Light" w:hAnsi="Helvetica LT Light" w:cs="Tahoma"/>
          <w:color w:val="000000"/>
          <w:sz w:val="22"/>
          <w:szCs w:val="22"/>
        </w:rPr>
      </w:pPr>
      <w:r w:rsidRPr="00002D39">
        <w:rPr>
          <w:rFonts w:ascii="Helvetica LT Light" w:hAnsi="Helvetica LT Light" w:cs="Tahoma"/>
          <w:color w:val="000000"/>
          <w:sz w:val="22"/>
          <w:szCs w:val="22"/>
        </w:rPr>
        <w:t>Uitstekende communicatieve vaardigheden, zodat je op verschillende niveaus contacten kunt onderhouden en kunt onderhandelen</w:t>
      </w:r>
      <w:r w:rsidR="0034113F">
        <w:rPr>
          <w:rFonts w:ascii="Helvetica LT Light" w:hAnsi="Helvetica LT Light" w:cs="Tahoma"/>
          <w:color w:val="000000"/>
          <w:sz w:val="22"/>
          <w:szCs w:val="22"/>
        </w:rPr>
        <w:t>;</w:t>
      </w:r>
    </w:p>
    <w:p w:rsidR="0034113F" w:rsidRDefault="0034113F" w:rsidP="00765FB2">
      <w:pPr>
        <w:spacing w:line="280" w:lineRule="exact"/>
        <w:jc w:val="both"/>
        <w:rPr>
          <w:rFonts w:ascii="Helvetica LT Light" w:hAnsi="Helvetica LT Light" w:cs="Tahoma"/>
          <w:b/>
          <w:sz w:val="22"/>
        </w:rPr>
      </w:pPr>
      <w:r w:rsidRPr="00B521ED">
        <w:rPr>
          <w:rFonts w:ascii="Helvetica LT Light" w:hAnsi="Helvetica LT Light" w:cs="Tahoma"/>
          <w:b/>
          <w:sz w:val="22"/>
        </w:rPr>
        <w:t>Wij bieden</w:t>
      </w:r>
    </w:p>
    <w:p w:rsidR="0034113F" w:rsidRDefault="0034113F" w:rsidP="00765FB2">
      <w:pPr>
        <w:spacing w:line="280" w:lineRule="exact"/>
        <w:jc w:val="both"/>
        <w:rPr>
          <w:rFonts w:ascii="Helvetica LT Light" w:hAnsi="Helvetica LT Light" w:cs="Tahoma"/>
          <w:b/>
          <w:sz w:val="22"/>
        </w:rPr>
      </w:pPr>
      <w:r w:rsidRPr="00B521ED">
        <w:rPr>
          <w:rFonts w:ascii="Helvetica LT Light" w:hAnsi="Helvetica LT Light" w:cs="Tahoma"/>
          <w:color w:val="000000"/>
          <w:sz w:val="22"/>
        </w:rPr>
        <w:t>Het betreft een tijdelijke aanstelling voor 1 jaar met uitz</w:t>
      </w:r>
      <w:r>
        <w:rPr>
          <w:rFonts w:ascii="Helvetica LT Light" w:hAnsi="Helvetica LT Light" w:cs="Tahoma"/>
          <w:color w:val="000000"/>
          <w:sz w:val="22"/>
        </w:rPr>
        <w:t xml:space="preserve">icht op een vast dienstverband met uitstekende arbeidsvoorwaarden (cao </w:t>
      </w:r>
      <w:r w:rsidR="00002D39">
        <w:rPr>
          <w:rFonts w:ascii="Helvetica LT Light" w:hAnsi="Helvetica LT Light" w:cs="Tahoma"/>
          <w:color w:val="000000"/>
          <w:sz w:val="22"/>
        </w:rPr>
        <w:t>ouderenzorg</w:t>
      </w:r>
      <w:r>
        <w:rPr>
          <w:rFonts w:ascii="Helvetica LT Light" w:hAnsi="Helvetica LT Light" w:cs="Tahoma"/>
          <w:color w:val="000000"/>
          <w:sz w:val="22"/>
        </w:rPr>
        <w:t xml:space="preserve">). </w:t>
      </w:r>
    </w:p>
    <w:p w:rsidR="00002D39" w:rsidRDefault="00002D39" w:rsidP="00765FB2">
      <w:pPr>
        <w:spacing w:line="280" w:lineRule="exact"/>
        <w:jc w:val="both"/>
        <w:rPr>
          <w:rFonts w:ascii="Helvetica LT Light" w:hAnsi="Helvetica LT Light" w:cs="Tahoma"/>
          <w:b/>
          <w:sz w:val="22"/>
        </w:rPr>
      </w:pPr>
    </w:p>
    <w:p w:rsidR="0034113F" w:rsidRDefault="0034113F" w:rsidP="00765FB2">
      <w:pPr>
        <w:spacing w:line="280" w:lineRule="exact"/>
        <w:jc w:val="both"/>
        <w:rPr>
          <w:rFonts w:ascii="Helvetica LT Light" w:hAnsi="Helvetica LT Light" w:cs="Tahoma"/>
          <w:b/>
          <w:sz w:val="22"/>
        </w:rPr>
      </w:pPr>
      <w:r>
        <w:rPr>
          <w:rFonts w:ascii="Helvetica LT Light" w:hAnsi="Helvetica LT Light" w:cs="Tahoma"/>
          <w:b/>
          <w:sz w:val="22"/>
        </w:rPr>
        <w:t>Interesse?</w:t>
      </w:r>
    </w:p>
    <w:p w:rsidR="00002D39" w:rsidRPr="00002D39" w:rsidRDefault="0034113F" w:rsidP="00765FB2">
      <w:pPr>
        <w:pStyle w:val="font8"/>
        <w:spacing w:before="0" w:beforeAutospacing="0" w:after="0" w:afterAutospacing="0"/>
        <w:jc w:val="both"/>
        <w:textAlignment w:val="baseline"/>
        <w:rPr>
          <w:rFonts w:ascii="Helvetica LT Light" w:hAnsi="Helvetica LT Light" w:cs="Arial"/>
          <w:color w:val="000000" w:themeColor="text1"/>
          <w:sz w:val="22"/>
          <w:szCs w:val="22"/>
        </w:rPr>
      </w:pPr>
      <w:r w:rsidRPr="00B521ED">
        <w:rPr>
          <w:rFonts w:ascii="Helvetica LT Light" w:hAnsi="Helvetica LT Light" w:cs="Tahoma"/>
          <w:sz w:val="22"/>
        </w:rPr>
        <w:t xml:space="preserve">Public Search verzorgt de selectie voor </w:t>
      </w:r>
      <w:proofErr w:type="spellStart"/>
      <w:r w:rsidR="00002D39">
        <w:rPr>
          <w:rFonts w:ascii="Helvetica LT Light" w:hAnsi="Helvetica LT Light" w:cs="Tahoma"/>
          <w:sz w:val="22"/>
        </w:rPr>
        <w:t>Kennemerhart</w:t>
      </w:r>
      <w:proofErr w:type="spellEnd"/>
      <w:r w:rsidRPr="00B521ED">
        <w:rPr>
          <w:rFonts w:ascii="Helvetica LT Light" w:hAnsi="Helvetica LT Light" w:cs="Tahoma"/>
          <w:sz w:val="22"/>
        </w:rPr>
        <w:t xml:space="preserve">. </w:t>
      </w:r>
      <w:r w:rsidR="00002D39" w:rsidRPr="00280697">
        <w:rPr>
          <w:rFonts w:ascii="Helvetica LT Light" w:hAnsi="Helvetica LT Light" w:cs="Arial"/>
          <w:color w:val="000000" w:themeColor="text1"/>
          <w:sz w:val="22"/>
          <w:szCs w:val="22"/>
        </w:rPr>
        <w:t xml:space="preserve">Voor nadere </w:t>
      </w:r>
      <w:r w:rsidR="00002D39">
        <w:rPr>
          <w:rFonts w:ascii="Helvetica LT Light" w:hAnsi="Helvetica LT Light" w:cs="Arial"/>
          <w:color w:val="000000" w:themeColor="text1"/>
          <w:sz w:val="22"/>
          <w:szCs w:val="22"/>
        </w:rPr>
        <w:t>informatie</w:t>
      </w:r>
      <w:r w:rsidRPr="00B521ED">
        <w:rPr>
          <w:rFonts w:ascii="Helvetica LT Light" w:hAnsi="Helvetica LT Light" w:cs="Tahoma"/>
          <w:sz w:val="22"/>
        </w:rPr>
        <w:t xml:space="preserve"> over de </w:t>
      </w:r>
      <w:r w:rsidR="00002D39" w:rsidRPr="00280697">
        <w:rPr>
          <w:rFonts w:ascii="Helvetica LT Light" w:hAnsi="Helvetica LT Light" w:cs="Arial"/>
          <w:color w:val="000000" w:themeColor="text1"/>
          <w:sz w:val="22"/>
          <w:szCs w:val="22"/>
        </w:rPr>
        <w:t>vacature kunt u t</w:t>
      </w:r>
      <w:r w:rsidR="00002D39">
        <w:rPr>
          <w:rFonts w:ascii="Helvetica LT Light" w:hAnsi="Helvetica LT Light" w:cs="Arial"/>
          <w:color w:val="000000" w:themeColor="text1"/>
          <w:sz w:val="22"/>
          <w:szCs w:val="22"/>
        </w:rPr>
        <w:t>elefonisch contact opnemen</w:t>
      </w:r>
      <w:r w:rsidR="00002D39" w:rsidRPr="00280697">
        <w:rPr>
          <w:rFonts w:ascii="Helvetica LT Light" w:hAnsi="Helvetica LT Light" w:cs="Arial"/>
          <w:color w:val="000000" w:themeColor="text1"/>
          <w:sz w:val="22"/>
          <w:szCs w:val="22"/>
        </w:rPr>
        <w:t xml:space="preserve"> met Stéphanie Kuipers </w:t>
      </w:r>
      <w:r w:rsidR="00390066" w:rsidRPr="00280697">
        <w:rPr>
          <w:rFonts w:ascii="Helvetica LT Light" w:hAnsi="Helvetica LT Light" w:cs="Arial"/>
          <w:color w:val="000000" w:themeColor="text1"/>
          <w:sz w:val="22"/>
          <w:szCs w:val="22"/>
        </w:rPr>
        <w:t>035-6210258</w:t>
      </w:r>
      <w:r w:rsidR="00390066">
        <w:rPr>
          <w:rFonts w:ascii="Helvetica LT Light" w:hAnsi="Helvetica LT Light" w:cs="Arial"/>
          <w:color w:val="000000" w:themeColor="text1"/>
          <w:sz w:val="22"/>
          <w:szCs w:val="22"/>
        </w:rPr>
        <w:t>/</w:t>
      </w:r>
      <w:r w:rsidR="00507BCF">
        <w:rPr>
          <w:rFonts w:ascii="Helvetica LT Light" w:hAnsi="Helvetica LT Light" w:cs="Arial"/>
          <w:color w:val="000000" w:themeColor="text1"/>
          <w:sz w:val="22"/>
          <w:szCs w:val="22"/>
        </w:rPr>
        <w:t xml:space="preserve">06-18528145 of per </w:t>
      </w:r>
      <w:bookmarkStart w:id="0" w:name="_GoBack"/>
      <w:bookmarkEnd w:id="0"/>
      <w:r w:rsidR="00002D39" w:rsidRPr="00280697">
        <w:rPr>
          <w:rFonts w:ascii="Helvetica LT Light" w:hAnsi="Helvetica LT Light" w:cs="Arial"/>
          <w:color w:val="000000" w:themeColor="text1"/>
          <w:sz w:val="22"/>
          <w:szCs w:val="22"/>
        </w:rPr>
        <w:t>mail</w:t>
      </w:r>
      <w:r w:rsidR="00002D39" w:rsidRPr="00765FB2">
        <w:rPr>
          <w:rFonts w:ascii="Helvetica LT Light" w:hAnsi="Helvetica LT Light" w:cs="Arial"/>
          <w:color w:val="000000" w:themeColor="text1"/>
          <w:sz w:val="22"/>
          <w:szCs w:val="22"/>
        </w:rPr>
        <w:t> </w:t>
      </w:r>
      <w:r w:rsidR="00002D39" w:rsidRPr="00765FB2">
        <w:rPr>
          <w:rStyle w:val="Hyperlink"/>
          <w:rFonts w:ascii="Helvetica LT Light" w:hAnsi="Helvetica LT Light"/>
          <w:sz w:val="22"/>
          <w:szCs w:val="22"/>
        </w:rPr>
        <w:t>skuipers</w:t>
      </w:r>
      <w:hyperlink r:id="rId9" w:tgtFrame="_self" w:history="1">
        <w:r w:rsidR="00002D39" w:rsidRPr="00765FB2">
          <w:rPr>
            <w:rStyle w:val="Hyperlink"/>
            <w:rFonts w:ascii="Helvetica LT Light" w:hAnsi="Helvetica LT Light"/>
            <w:sz w:val="22"/>
            <w:szCs w:val="22"/>
          </w:rPr>
          <w:t>@publicsearch.</w:t>
        </w:r>
        <w:r w:rsidR="00002D39" w:rsidRPr="00765FB2">
          <w:rPr>
            <w:rStyle w:val="Hyperlink"/>
            <w:rFonts w:ascii="Helvetica LT Light" w:hAnsi="Helvetica LT Light"/>
            <w:sz w:val="22"/>
            <w:szCs w:val="22"/>
            <w:u w:val="none"/>
          </w:rPr>
          <w:t>nl</w:t>
        </w:r>
      </w:hyperlink>
      <w:r w:rsidR="00390066">
        <w:rPr>
          <w:rStyle w:val="Hyperlink"/>
          <w:u w:val="none"/>
        </w:rPr>
        <w:t xml:space="preserve"> </w:t>
      </w:r>
      <w:r w:rsidR="00002D39" w:rsidRPr="00390066">
        <w:rPr>
          <w:rStyle w:val="Hyperlink"/>
          <w:rFonts w:ascii="Helvetica LT Light" w:hAnsi="Helvetica LT Light" w:cs="Arial"/>
          <w:color w:val="000000" w:themeColor="text1"/>
          <w:sz w:val="22"/>
          <w:szCs w:val="22"/>
          <w:u w:val="none"/>
          <w:bdr w:val="none" w:sz="0" w:space="0" w:color="auto" w:frame="1"/>
        </w:rPr>
        <w:t>of</w:t>
      </w:r>
      <w:r w:rsidR="00002D39">
        <w:rPr>
          <w:rStyle w:val="Hyperlink"/>
          <w:rFonts w:ascii="Helvetica LT Light" w:hAnsi="Helvetica LT Light" w:cs="Arial"/>
          <w:color w:val="000000" w:themeColor="text1"/>
          <w:sz w:val="22"/>
          <w:szCs w:val="22"/>
          <w:u w:val="none"/>
          <w:bdr w:val="none" w:sz="0" w:space="0" w:color="auto" w:frame="1"/>
        </w:rPr>
        <w:t xml:space="preserve"> met Daniel Griffioen 06-81953794</w:t>
      </w:r>
      <w:r w:rsidR="00390066">
        <w:rPr>
          <w:rStyle w:val="Hyperlink"/>
          <w:rFonts w:ascii="Helvetica LT Light" w:hAnsi="Helvetica LT Light" w:cs="Arial"/>
          <w:color w:val="000000" w:themeColor="text1"/>
          <w:sz w:val="22"/>
          <w:szCs w:val="22"/>
          <w:u w:val="none"/>
          <w:bdr w:val="none" w:sz="0" w:space="0" w:color="auto" w:frame="1"/>
        </w:rPr>
        <w:t xml:space="preserve"> / </w:t>
      </w:r>
      <w:hyperlink r:id="rId10" w:history="1">
        <w:r w:rsidR="00390066" w:rsidRPr="009225BA">
          <w:rPr>
            <w:rStyle w:val="Hyperlink"/>
            <w:rFonts w:ascii="Helvetica LT Light" w:hAnsi="Helvetica LT Light" w:cs="Arial"/>
            <w:sz w:val="22"/>
            <w:szCs w:val="22"/>
            <w:bdr w:val="none" w:sz="0" w:space="0" w:color="auto" w:frame="1"/>
          </w:rPr>
          <w:t>dgriffioen@publicsearch.nl</w:t>
        </w:r>
      </w:hyperlink>
      <w:r w:rsidR="00390066">
        <w:rPr>
          <w:rStyle w:val="Hyperlink"/>
          <w:rFonts w:ascii="Helvetica LT Light" w:hAnsi="Helvetica LT Light" w:cs="Arial"/>
          <w:color w:val="000000" w:themeColor="text1"/>
          <w:sz w:val="22"/>
          <w:szCs w:val="22"/>
          <w:u w:val="none"/>
          <w:bdr w:val="none" w:sz="0" w:space="0" w:color="auto" w:frame="1"/>
        </w:rPr>
        <w:t xml:space="preserve"> </w:t>
      </w:r>
    </w:p>
    <w:p w:rsidR="0034113F" w:rsidRPr="00B521ED" w:rsidRDefault="0034113F" w:rsidP="0034113F">
      <w:pPr>
        <w:spacing w:line="280" w:lineRule="exact"/>
        <w:rPr>
          <w:rFonts w:ascii="Helvetica LT Light" w:hAnsi="Helvetica LT Light" w:cs="Tahoma"/>
          <w:color w:val="000000"/>
          <w:sz w:val="22"/>
        </w:rPr>
      </w:pPr>
    </w:p>
    <w:p w:rsidR="000A0631" w:rsidRPr="00280697" w:rsidRDefault="000A0631" w:rsidP="00280697">
      <w:pPr>
        <w:rPr>
          <w:rFonts w:ascii="Helvetica LT Light" w:hAnsi="Helvetica LT Light"/>
          <w:sz w:val="22"/>
          <w:szCs w:val="22"/>
        </w:rPr>
      </w:pPr>
    </w:p>
    <w:sectPr w:rsidR="000A0631" w:rsidRPr="00280697"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62" w:rsidRDefault="00C27962" w:rsidP="00C87659">
      <w:pPr>
        <w:spacing w:line="240" w:lineRule="auto"/>
      </w:pPr>
      <w:r>
        <w:separator/>
      </w:r>
    </w:p>
  </w:endnote>
  <w:endnote w:type="continuationSeparator" w:id="0">
    <w:p w:rsidR="00C27962" w:rsidRDefault="00C27962"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62" w:rsidRDefault="00C27962" w:rsidP="00C87659">
      <w:pPr>
        <w:spacing w:line="240" w:lineRule="auto"/>
      </w:pPr>
      <w:r>
        <w:separator/>
      </w:r>
    </w:p>
  </w:footnote>
  <w:footnote w:type="continuationSeparator" w:id="0">
    <w:p w:rsidR="00C27962" w:rsidRDefault="00C27962"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E2D3F"/>
    <w:multiLevelType w:val="multilevel"/>
    <w:tmpl w:val="1A0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250F24"/>
    <w:multiLevelType w:val="multilevel"/>
    <w:tmpl w:val="F59E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9" w15:restartNumberingAfterBreak="0">
    <w:nsid w:val="19016E91"/>
    <w:multiLevelType w:val="hybridMultilevel"/>
    <w:tmpl w:val="FD52B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790EE3"/>
    <w:multiLevelType w:val="hybridMultilevel"/>
    <w:tmpl w:val="ADC88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31647EE"/>
    <w:multiLevelType w:val="hybridMultilevel"/>
    <w:tmpl w:val="8CB43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365B33"/>
    <w:multiLevelType w:val="hybridMultilevel"/>
    <w:tmpl w:val="DE7A9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37F02A84"/>
    <w:multiLevelType w:val="hybridMultilevel"/>
    <w:tmpl w:val="7398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BC35ED"/>
    <w:multiLevelType w:val="hybridMultilevel"/>
    <w:tmpl w:val="177C5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3E8F3395"/>
    <w:multiLevelType w:val="multilevel"/>
    <w:tmpl w:val="3A9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47588F"/>
    <w:multiLevelType w:val="hybridMultilevel"/>
    <w:tmpl w:val="7EA02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ED564DA"/>
    <w:multiLevelType w:val="hybridMultilevel"/>
    <w:tmpl w:val="A7C2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7904B7E"/>
    <w:multiLevelType w:val="hybridMultilevel"/>
    <w:tmpl w:val="C130E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7616DD"/>
    <w:multiLevelType w:val="multilevel"/>
    <w:tmpl w:val="824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859F6"/>
    <w:multiLevelType w:val="multilevel"/>
    <w:tmpl w:val="F8E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F1E18"/>
    <w:multiLevelType w:val="hybridMultilevel"/>
    <w:tmpl w:val="7B02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5A00C5"/>
    <w:multiLevelType w:val="hybridMultilevel"/>
    <w:tmpl w:val="697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7"/>
  </w:num>
  <w:num w:numId="4">
    <w:abstractNumId w:val="0"/>
  </w:num>
  <w:num w:numId="5">
    <w:abstractNumId w:val="2"/>
  </w:num>
  <w:num w:numId="6">
    <w:abstractNumId w:val="34"/>
  </w:num>
  <w:num w:numId="7">
    <w:abstractNumId w:val="28"/>
  </w:num>
  <w:num w:numId="8">
    <w:abstractNumId w:val="21"/>
  </w:num>
  <w:num w:numId="9">
    <w:abstractNumId w:val="11"/>
  </w:num>
  <w:num w:numId="10">
    <w:abstractNumId w:val="3"/>
  </w:num>
  <w:num w:numId="11">
    <w:abstractNumId w:val="42"/>
  </w:num>
  <w:num w:numId="12">
    <w:abstractNumId w:val="33"/>
  </w:num>
  <w:num w:numId="13">
    <w:abstractNumId w:val="27"/>
  </w:num>
  <w:num w:numId="14">
    <w:abstractNumId w:val="32"/>
  </w:num>
  <w:num w:numId="15">
    <w:abstractNumId w:val="10"/>
  </w:num>
  <w:num w:numId="16">
    <w:abstractNumId w:val="6"/>
  </w:num>
  <w:num w:numId="17">
    <w:abstractNumId w:val="26"/>
  </w:num>
  <w:num w:numId="18">
    <w:abstractNumId w:val="18"/>
  </w:num>
  <w:num w:numId="19">
    <w:abstractNumId w:val="19"/>
  </w:num>
  <w:num w:numId="20">
    <w:abstractNumId w:val="7"/>
  </w:num>
  <w:num w:numId="21">
    <w:abstractNumId w:val="8"/>
  </w:num>
  <w:num w:numId="22">
    <w:abstractNumId w:val="14"/>
  </w:num>
  <w:num w:numId="23">
    <w:abstractNumId w:val="4"/>
  </w:num>
  <w:num w:numId="24">
    <w:abstractNumId w:val="12"/>
  </w:num>
  <w:num w:numId="25">
    <w:abstractNumId w:val="31"/>
  </w:num>
  <w:num w:numId="26">
    <w:abstractNumId w:val="37"/>
  </w:num>
  <w:num w:numId="27">
    <w:abstractNumId w:val="35"/>
  </w:num>
  <w:num w:numId="28">
    <w:abstractNumId w:val="29"/>
  </w:num>
  <w:num w:numId="29">
    <w:abstractNumId w:val="41"/>
  </w:num>
  <w:num w:numId="30">
    <w:abstractNumId w:val="40"/>
  </w:num>
  <w:num w:numId="31">
    <w:abstractNumId w:val="30"/>
  </w:num>
  <w:num w:numId="32">
    <w:abstractNumId w:val="43"/>
  </w:num>
  <w:num w:numId="33">
    <w:abstractNumId w:val="25"/>
  </w:num>
  <w:num w:numId="34">
    <w:abstractNumId w:val="1"/>
  </w:num>
  <w:num w:numId="35">
    <w:abstractNumId w:val="13"/>
  </w:num>
  <w:num w:numId="36">
    <w:abstractNumId w:val="15"/>
  </w:num>
  <w:num w:numId="37">
    <w:abstractNumId w:val="36"/>
  </w:num>
  <w:num w:numId="38">
    <w:abstractNumId w:val="16"/>
  </w:num>
  <w:num w:numId="39">
    <w:abstractNumId w:val="22"/>
  </w:num>
  <w:num w:numId="40">
    <w:abstractNumId w:val="5"/>
  </w:num>
  <w:num w:numId="41">
    <w:abstractNumId w:val="39"/>
  </w:num>
  <w:num w:numId="42">
    <w:abstractNumId w:val="38"/>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2D39"/>
    <w:rsid w:val="000037DB"/>
    <w:rsid w:val="00024CAD"/>
    <w:rsid w:val="000449B6"/>
    <w:rsid w:val="00080CD9"/>
    <w:rsid w:val="00085021"/>
    <w:rsid w:val="000914FC"/>
    <w:rsid w:val="000A0631"/>
    <w:rsid w:val="000A1E40"/>
    <w:rsid w:val="000D661B"/>
    <w:rsid w:val="000F4ADF"/>
    <w:rsid w:val="001513E7"/>
    <w:rsid w:val="001670E7"/>
    <w:rsid w:val="00180265"/>
    <w:rsid w:val="001B7D8E"/>
    <w:rsid w:val="001E6907"/>
    <w:rsid w:val="001F1A45"/>
    <w:rsid w:val="001F6374"/>
    <w:rsid w:val="00212C31"/>
    <w:rsid w:val="00280697"/>
    <w:rsid w:val="00291372"/>
    <w:rsid w:val="002A315C"/>
    <w:rsid w:val="002D1FC1"/>
    <w:rsid w:val="002F760E"/>
    <w:rsid w:val="003030BA"/>
    <w:rsid w:val="003178BB"/>
    <w:rsid w:val="003301D3"/>
    <w:rsid w:val="0034113F"/>
    <w:rsid w:val="00344338"/>
    <w:rsid w:val="003473FC"/>
    <w:rsid w:val="00352FD4"/>
    <w:rsid w:val="003531A9"/>
    <w:rsid w:val="00357588"/>
    <w:rsid w:val="00381F24"/>
    <w:rsid w:val="00390066"/>
    <w:rsid w:val="003936DA"/>
    <w:rsid w:val="003C3A9E"/>
    <w:rsid w:val="003D1726"/>
    <w:rsid w:val="003D1AE3"/>
    <w:rsid w:val="003D2A9F"/>
    <w:rsid w:val="003D2EE2"/>
    <w:rsid w:val="003F1453"/>
    <w:rsid w:val="003F59D3"/>
    <w:rsid w:val="00407A52"/>
    <w:rsid w:val="00410E7D"/>
    <w:rsid w:val="004141F9"/>
    <w:rsid w:val="0042740D"/>
    <w:rsid w:val="004508A1"/>
    <w:rsid w:val="00455698"/>
    <w:rsid w:val="00470658"/>
    <w:rsid w:val="004A7ED9"/>
    <w:rsid w:val="004B4A11"/>
    <w:rsid w:val="004D25F6"/>
    <w:rsid w:val="004F1371"/>
    <w:rsid w:val="004F6C91"/>
    <w:rsid w:val="00507BCF"/>
    <w:rsid w:val="0056346F"/>
    <w:rsid w:val="005707FC"/>
    <w:rsid w:val="00577FA4"/>
    <w:rsid w:val="005841C3"/>
    <w:rsid w:val="005852BB"/>
    <w:rsid w:val="005D0DC8"/>
    <w:rsid w:val="005E7272"/>
    <w:rsid w:val="005F19EE"/>
    <w:rsid w:val="006323AA"/>
    <w:rsid w:val="00634CB4"/>
    <w:rsid w:val="00636A8E"/>
    <w:rsid w:val="00676402"/>
    <w:rsid w:val="0067757F"/>
    <w:rsid w:val="00686CDA"/>
    <w:rsid w:val="006878A3"/>
    <w:rsid w:val="006923A1"/>
    <w:rsid w:val="006971E2"/>
    <w:rsid w:val="006A2834"/>
    <w:rsid w:val="006A3E3F"/>
    <w:rsid w:val="0070695C"/>
    <w:rsid w:val="00726436"/>
    <w:rsid w:val="00737D16"/>
    <w:rsid w:val="00765FB2"/>
    <w:rsid w:val="0079400D"/>
    <w:rsid w:val="007A5CBC"/>
    <w:rsid w:val="007B0F12"/>
    <w:rsid w:val="007C20A7"/>
    <w:rsid w:val="007D4BA7"/>
    <w:rsid w:val="00802B0B"/>
    <w:rsid w:val="0083052B"/>
    <w:rsid w:val="00832528"/>
    <w:rsid w:val="00833D4F"/>
    <w:rsid w:val="00844677"/>
    <w:rsid w:val="00867E4E"/>
    <w:rsid w:val="00882504"/>
    <w:rsid w:val="00885B8E"/>
    <w:rsid w:val="00891516"/>
    <w:rsid w:val="008A1F5C"/>
    <w:rsid w:val="008B513D"/>
    <w:rsid w:val="008C7013"/>
    <w:rsid w:val="008F075B"/>
    <w:rsid w:val="00907182"/>
    <w:rsid w:val="00907F55"/>
    <w:rsid w:val="00916D19"/>
    <w:rsid w:val="00931C54"/>
    <w:rsid w:val="009329D3"/>
    <w:rsid w:val="009347A8"/>
    <w:rsid w:val="009521F5"/>
    <w:rsid w:val="00955E0C"/>
    <w:rsid w:val="00972BD5"/>
    <w:rsid w:val="00985328"/>
    <w:rsid w:val="00992B48"/>
    <w:rsid w:val="00994237"/>
    <w:rsid w:val="009A0609"/>
    <w:rsid w:val="009C514E"/>
    <w:rsid w:val="00A11A1E"/>
    <w:rsid w:val="00A15C1C"/>
    <w:rsid w:val="00A20808"/>
    <w:rsid w:val="00A35C2F"/>
    <w:rsid w:val="00A375D5"/>
    <w:rsid w:val="00A40B23"/>
    <w:rsid w:val="00A75324"/>
    <w:rsid w:val="00A945DC"/>
    <w:rsid w:val="00AA503D"/>
    <w:rsid w:val="00AC461A"/>
    <w:rsid w:val="00AC6529"/>
    <w:rsid w:val="00AE20FD"/>
    <w:rsid w:val="00AF57B9"/>
    <w:rsid w:val="00B20043"/>
    <w:rsid w:val="00B21252"/>
    <w:rsid w:val="00B309F7"/>
    <w:rsid w:val="00B41075"/>
    <w:rsid w:val="00B56AD2"/>
    <w:rsid w:val="00B655CE"/>
    <w:rsid w:val="00B75D45"/>
    <w:rsid w:val="00B84BE3"/>
    <w:rsid w:val="00BA14F5"/>
    <w:rsid w:val="00BA7171"/>
    <w:rsid w:val="00C1430E"/>
    <w:rsid w:val="00C1622D"/>
    <w:rsid w:val="00C1761D"/>
    <w:rsid w:val="00C27962"/>
    <w:rsid w:val="00C8216A"/>
    <w:rsid w:val="00C87659"/>
    <w:rsid w:val="00CB3667"/>
    <w:rsid w:val="00CB485A"/>
    <w:rsid w:val="00CB6650"/>
    <w:rsid w:val="00CC5F9B"/>
    <w:rsid w:val="00D20156"/>
    <w:rsid w:val="00D34961"/>
    <w:rsid w:val="00D365EA"/>
    <w:rsid w:val="00D40C70"/>
    <w:rsid w:val="00DB5D39"/>
    <w:rsid w:val="00DC1F83"/>
    <w:rsid w:val="00DD61D2"/>
    <w:rsid w:val="00DE4533"/>
    <w:rsid w:val="00E15005"/>
    <w:rsid w:val="00E334EA"/>
    <w:rsid w:val="00E43A2E"/>
    <w:rsid w:val="00E56398"/>
    <w:rsid w:val="00E75D8E"/>
    <w:rsid w:val="00E84188"/>
    <w:rsid w:val="00E84BBE"/>
    <w:rsid w:val="00EA711E"/>
    <w:rsid w:val="00EC7ADC"/>
    <w:rsid w:val="00ED254D"/>
    <w:rsid w:val="00ED66B9"/>
    <w:rsid w:val="00EE03CC"/>
    <w:rsid w:val="00F37B17"/>
    <w:rsid w:val="00F76253"/>
    <w:rsid w:val="00F768C2"/>
    <w:rsid w:val="00F803CA"/>
    <w:rsid w:val="00F8284E"/>
    <w:rsid w:val="00F82BA7"/>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paragraph" w:customStyle="1" w:styleId="msonormaldee7">
    <w:name w:val="msonormaldee7"/>
    <w:basedOn w:val="Standaard"/>
    <w:rsid w:val="0034113F"/>
    <w:pPr>
      <w:spacing w:before="100" w:beforeAutospacing="1" w:after="100" w:afterAutospacing="1" w:line="240" w:lineRule="auto"/>
    </w:pPr>
    <w:rPr>
      <w:rFonts w:ascii="Times New Roman" w:hAnsi="Times New Roman" w:cs="Times New Roman"/>
      <w:sz w:val="24"/>
    </w:rPr>
  </w:style>
  <w:style w:type="paragraph" w:styleId="Plattetekstinspringen">
    <w:name w:val="Body Text Indent"/>
    <w:basedOn w:val="Standaard"/>
    <w:link w:val="PlattetekstinspringenChar"/>
    <w:rsid w:val="0034113F"/>
    <w:pPr>
      <w:spacing w:before="100" w:beforeAutospacing="1" w:after="100" w:afterAutospacing="1" w:line="240" w:lineRule="auto"/>
    </w:pPr>
    <w:rPr>
      <w:rFonts w:ascii="Times New Roman" w:hAnsi="Times New Roman" w:cs="Times New Roman"/>
      <w:sz w:val="24"/>
    </w:rPr>
  </w:style>
  <w:style w:type="character" w:customStyle="1" w:styleId="PlattetekstinspringenChar">
    <w:name w:val="Platte tekst inspringen Char"/>
    <w:basedOn w:val="Standaardalinea-lettertype"/>
    <w:link w:val="Plattetekstinspringen"/>
    <w:rsid w:val="0034113F"/>
    <w:rPr>
      <w:rFonts w:ascii="Times New Roman" w:eastAsia="Times New Roman" w:hAnsi="Times New Roman" w:cs="Times New Roman"/>
      <w:sz w:val="24"/>
      <w:szCs w:val="24"/>
      <w:lang w:eastAsia="nl-NL"/>
    </w:rPr>
  </w:style>
  <w:style w:type="paragraph" w:customStyle="1" w:styleId="summary1">
    <w:name w:val="summary1"/>
    <w:basedOn w:val="Standaard"/>
    <w:rsid w:val="0034113F"/>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griffioen@publicsearch.nl" TargetMode="External"/><Relationship Id="rId4" Type="http://schemas.openxmlformats.org/officeDocument/2006/relationships/settings" Target="settings.xml"/><Relationship Id="rId9" Type="http://schemas.openxmlformats.org/officeDocument/2006/relationships/hyperlink" Target="mailto:jvantamelen@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40310-B87E-42BC-B34C-A3816B6D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568</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Lea ten Brink - Connect Professionals</cp:lastModifiedBy>
  <cp:revision>5</cp:revision>
  <cp:lastPrinted>2019-05-13T08:54:00Z</cp:lastPrinted>
  <dcterms:created xsi:type="dcterms:W3CDTF">2018-12-04T15:39:00Z</dcterms:created>
  <dcterms:modified xsi:type="dcterms:W3CDTF">2019-05-13T09:08:00Z</dcterms:modified>
</cp:coreProperties>
</file>