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52" w:rsidRPr="00B95552" w:rsidRDefault="00022699" w:rsidP="00B95552">
      <w:pPr>
        <w:pStyle w:val="Geenafstand"/>
        <w:rPr>
          <w:rFonts w:ascii="Helvetica LT Light" w:hAnsi="Helvetica LT Light"/>
          <w:b/>
          <w:sz w:val="32"/>
          <w:szCs w:val="32"/>
        </w:rPr>
      </w:pPr>
      <w:r>
        <w:rPr>
          <w:rFonts w:ascii="Helvetica LT Light" w:hAnsi="Helvetica LT Light"/>
          <w:noProof/>
        </w:rPr>
        <w:drawing>
          <wp:anchor distT="0" distB="0" distL="114300" distR="114300" simplePos="0" relativeHeight="251658240" behindDoc="1" locked="0" layoutInCell="1" allowOverlap="1">
            <wp:simplePos x="0" y="0"/>
            <wp:positionH relativeFrom="column">
              <wp:posOffset>4059555</wp:posOffset>
            </wp:positionH>
            <wp:positionV relativeFrom="paragraph">
              <wp:posOffset>-875030</wp:posOffset>
            </wp:positionV>
            <wp:extent cx="1704975" cy="17049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df09be9494b48844c8f820527797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r w:rsidR="00B97957">
        <w:rPr>
          <w:rFonts w:ascii="Helvetica LT Light" w:hAnsi="Helvetica LT Light"/>
          <w:b/>
          <w:sz w:val="32"/>
          <w:szCs w:val="32"/>
        </w:rPr>
        <w:t>AMERPOORT</w:t>
      </w:r>
      <w:r w:rsidR="00B95552" w:rsidRPr="00B95552">
        <w:rPr>
          <w:rFonts w:ascii="Helvetica LT Light" w:hAnsi="Helvetica LT Light"/>
          <w:b/>
          <w:sz w:val="32"/>
          <w:szCs w:val="32"/>
        </w:rPr>
        <w:br/>
        <w:t>BUSINESS CONTROLLER</w:t>
      </w:r>
      <w:r w:rsidR="00B97957">
        <w:rPr>
          <w:rFonts w:ascii="Helvetica LT Light" w:hAnsi="Helvetica LT Light"/>
          <w:b/>
          <w:sz w:val="32"/>
          <w:szCs w:val="32"/>
        </w:rPr>
        <w:t xml:space="preserve"> VASTGOED</w:t>
      </w:r>
    </w:p>
    <w:p w:rsidR="00B95552" w:rsidRDefault="00B95552" w:rsidP="00B95552">
      <w:pPr>
        <w:pStyle w:val="Geenafstand"/>
        <w:jc w:val="both"/>
        <w:rPr>
          <w:rFonts w:ascii="Helvetica LT Light" w:hAnsi="Helvetica LT Light"/>
          <w:b/>
        </w:rPr>
      </w:pPr>
    </w:p>
    <w:p w:rsidR="00B562E6" w:rsidRPr="00D0161C" w:rsidRDefault="00B97957" w:rsidP="00022699">
      <w:pPr>
        <w:pStyle w:val="Geenafstand"/>
        <w:jc w:val="both"/>
        <w:rPr>
          <w:rFonts w:ascii="Helvetica LT Light" w:hAnsi="Helvetica LT Light"/>
        </w:rPr>
      </w:pPr>
      <w:r>
        <w:rPr>
          <w:rFonts w:ascii="Helvetica LT Light" w:hAnsi="Helvetica LT Light"/>
        </w:rPr>
        <w:t xml:space="preserve">Voor de Amerpoort in Baarn </w:t>
      </w:r>
      <w:r w:rsidR="00BC334A" w:rsidRPr="00BC334A">
        <w:rPr>
          <w:rFonts w:ascii="Helvetica LT Light" w:hAnsi="Helvetica LT Light"/>
        </w:rPr>
        <w:t>zijn wij op zoek naar een</w:t>
      </w:r>
      <w:r w:rsidR="00D0161C">
        <w:rPr>
          <w:rFonts w:ascii="Helvetica LT Light" w:hAnsi="Helvetica LT Light"/>
        </w:rPr>
        <w:t xml:space="preserve"> </w:t>
      </w:r>
      <w:r w:rsidR="00B562E6" w:rsidRPr="00B562E6">
        <w:rPr>
          <w:rFonts w:ascii="Helvetica LT Light" w:hAnsi="Helvetica LT Light"/>
          <w:b/>
        </w:rPr>
        <w:t>B</w:t>
      </w:r>
      <w:r w:rsidR="00BC334A" w:rsidRPr="00B562E6">
        <w:rPr>
          <w:rFonts w:ascii="Helvetica LT Light" w:hAnsi="Helvetica LT Light"/>
          <w:b/>
        </w:rPr>
        <w:t xml:space="preserve">usiness </w:t>
      </w:r>
      <w:r w:rsidR="00B562E6" w:rsidRPr="00B562E6">
        <w:rPr>
          <w:rFonts w:ascii="Helvetica LT Light" w:hAnsi="Helvetica LT Light"/>
          <w:b/>
        </w:rPr>
        <w:t>C</w:t>
      </w:r>
      <w:r w:rsidR="00BC334A" w:rsidRPr="00B562E6">
        <w:rPr>
          <w:rFonts w:ascii="Helvetica LT Light" w:hAnsi="Helvetica LT Light"/>
          <w:b/>
        </w:rPr>
        <w:t>ontroller</w:t>
      </w:r>
      <w:r>
        <w:rPr>
          <w:rFonts w:ascii="Helvetica LT Light" w:hAnsi="Helvetica LT Light"/>
          <w:b/>
        </w:rPr>
        <w:t xml:space="preserve"> Vastgoed</w:t>
      </w:r>
    </w:p>
    <w:p w:rsidR="00B562E6" w:rsidRPr="00B562E6" w:rsidRDefault="00D0161C" w:rsidP="00022699">
      <w:pPr>
        <w:pStyle w:val="Geenafstand"/>
        <w:jc w:val="both"/>
        <w:rPr>
          <w:rFonts w:ascii="Helvetica LT Light" w:hAnsi="Helvetica LT Light"/>
        </w:rPr>
      </w:pPr>
      <w:r>
        <w:rPr>
          <w:rFonts w:ascii="Helvetica LT Light" w:hAnsi="Helvetica LT Light"/>
        </w:rPr>
        <w:t>v</w:t>
      </w:r>
      <w:r w:rsidR="00B97957">
        <w:rPr>
          <w:rFonts w:ascii="Helvetica LT Light" w:hAnsi="Helvetica LT Light"/>
        </w:rPr>
        <w:t>oor 27</w:t>
      </w:r>
      <w:r w:rsidR="00B562E6">
        <w:rPr>
          <w:rFonts w:ascii="Helvetica LT Light" w:hAnsi="Helvetica LT Light"/>
        </w:rPr>
        <w:t xml:space="preserve"> uur per week</w:t>
      </w:r>
      <w:r>
        <w:rPr>
          <w:rFonts w:ascii="Helvetica LT Light" w:hAnsi="Helvetica LT Light"/>
        </w:rPr>
        <w:t>.</w:t>
      </w:r>
    </w:p>
    <w:p w:rsidR="00B97957" w:rsidRPr="00B97957" w:rsidRDefault="00B97957" w:rsidP="00022699">
      <w:p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b/>
          <w:bCs/>
          <w:color w:val="000000" w:themeColor="text1"/>
          <w:sz w:val="22"/>
          <w:szCs w:val="22"/>
        </w:rPr>
        <w:t xml:space="preserve"> </w:t>
      </w:r>
    </w:p>
    <w:p w:rsidR="00B97957" w:rsidRDefault="00B97957" w:rsidP="00022699">
      <w:pPr>
        <w:pStyle w:val="Geenafstand"/>
        <w:jc w:val="both"/>
        <w:rPr>
          <w:rFonts w:ascii="Helvetica LT Light" w:hAnsi="Helvetica LT Light"/>
          <w:b/>
          <w:sz w:val="24"/>
          <w:szCs w:val="24"/>
        </w:rPr>
      </w:pPr>
      <w:r>
        <w:rPr>
          <w:rFonts w:ascii="Helvetica LT Light" w:hAnsi="Helvetica LT Light"/>
          <w:b/>
          <w:sz w:val="24"/>
          <w:szCs w:val="24"/>
        </w:rPr>
        <w:t>De functie</w:t>
      </w:r>
    </w:p>
    <w:p w:rsidR="00B97957" w:rsidRDefault="00B97957" w:rsidP="00022699">
      <w:pPr>
        <w:pStyle w:val="Geenafstand"/>
        <w:jc w:val="both"/>
        <w:rPr>
          <w:rFonts w:ascii="Helvetica LT Light" w:eastAsia="Times New Roman" w:hAnsi="Helvetica LT Light" w:cs="Helvetica"/>
          <w:color w:val="000000" w:themeColor="text1"/>
          <w:lang w:eastAsia="nl-NL"/>
        </w:rPr>
      </w:pPr>
      <w:r w:rsidRPr="00B97957">
        <w:rPr>
          <w:rFonts w:ascii="Helvetica LT Light" w:eastAsia="Times New Roman" w:hAnsi="Helvetica LT Light" w:cs="Helvetica"/>
          <w:color w:val="000000" w:themeColor="text1"/>
          <w:lang w:eastAsia="nl-NL"/>
        </w:rPr>
        <w:t xml:space="preserve">Je houdt je als business controller met aandachtsgebied vastgoed bezig met het adviseren van teams en directeur Serviceorganisatie op het gebied van vastgoed. Je bevindt je in het team </w:t>
      </w:r>
      <w:proofErr w:type="spellStart"/>
      <w:r w:rsidRPr="00B97957">
        <w:rPr>
          <w:rFonts w:ascii="Helvetica LT Light" w:eastAsia="Times New Roman" w:hAnsi="Helvetica LT Light" w:cs="Helvetica"/>
          <w:color w:val="000000" w:themeColor="text1"/>
          <w:lang w:eastAsia="nl-NL"/>
        </w:rPr>
        <w:t>Concern</w:t>
      </w:r>
      <w:bookmarkStart w:id="0" w:name="_GoBack"/>
      <w:bookmarkEnd w:id="0"/>
      <w:r w:rsidRPr="00B97957">
        <w:rPr>
          <w:rFonts w:ascii="Helvetica LT Light" w:eastAsia="Times New Roman" w:hAnsi="Helvetica LT Light" w:cs="Helvetica"/>
          <w:color w:val="000000" w:themeColor="text1"/>
          <w:lang w:eastAsia="nl-NL"/>
        </w:rPr>
        <w:t>control</w:t>
      </w:r>
      <w:proofErr w:type="spellEnd"/>
      <w:r w:rsidRPr="00B97957">
        <w:rPr>
          <w:rFonts w:ascii="Helvetica LT Light" w:eastAsia="Times New Roman" w:hAnsi="Helvetica LT Light" w:cs="Helvetica"/>
          <w:color w:val="000000" w:themeColor="text1"/>
          <w:lang w:eastAsia="nl-NL"/>
        </w:rPr>
        <w:t>, bestaande generalistische business controllers, die op inhoudelijke onderdelen hun eigen specialisme kennen. Control houdt zich o.a. bezig met bewaking van kwalitatief, betaalbare en veilige zorg voor onze cliënten met transparante bedrijfsvoering. Naast het aandachtsgebied vastgoed zullen er mogelijk ook andere aandachtsgebieden voor je zijn.</w:t>
      </w:r>
    </w:p>
    <w:p w:rsidR="00B97957" w:rsidRPr="00B97957" w:rsidRDefault="00B97957" w:rsidP="00022699">
      <w:pPr>
        <w:pStyle w:val="Geenafstand"/>
        <w:jc w:val="both"/>
        <w:rPr>
          <w:rFonts w:ascii="Helvetica LT Light" w:hAnsi="Helvetica LT Light"/>
          <w:b/>
          <w:sz w:val="24"/>
          <w:szCs w:val="24"/>
        </w:rPr>
      </w:pPr>
    </w:p>
    <w:p w:rsidR="00B97957" w:rsidRDefault="00B97957" w:rsidP="00022699">
      <w:pPr>
        <w:shd w:val="clear" w:color="auto" w:fill="FFFFFF"/>
        <w:spacing w:line="240" w:lineRule="auto"/>
        <w:jc w:val="both"/>
        <w:rPr>
          <w:rFonts w:ascii="Helvetica LT Light" w:hAnsi="Helvetica LT Light" w:cs="Helvetica"/>
          <w:b/>
          <w:bCs/>
          <w:color w:val="000000" w:themeColor="text1"/>
          <w:sz w:val="22"/>
          <w:szCs w:val="22"/>
        </w:rPr>
      </w:pPr>
      <w:r>
        <w:rPr>
          <w:rFonts w:ascii="Helvetica LT Light" w:hAnsi="Helvetica LT Light" w:cs="Helvetica"/>
          <w:b/>
          <w:bCs/>
          <w:color w:val="000000" w:themeColor="text1"/>
          <w:sz w:val="22"/>
          <w:szCs w:val="22"/>
        </w:rPr>
        <w:t>De w</w:t>
      </w:r>
      <w:r w:rsidRPr="00B97957">
        <w:rPr>
          <w:rFonts w:ascii="Helvetica LT Light" w:hAnsi="Helvetica LT Light" w:cs="Helvetica"/>
          <w:b/>
          <w:bCs/>
          <w:color w:val="000000" w:themeColor="text1"/>
          <w:sz w:val="22"/>
          <w:szCs w:val="22"/>
        </w:rPr>
        <w:t>erkzaamheden</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 xml:space="preserve">Je bent het professionele klankbord van de directeur Serviceorganisatie en de teams in hun opgave om hun doelen te realiseren. </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 xml:space="preserve">Je houdt je bezig met het </w:t>
      </w:r>
      <w:proofErr w:type="spellStart"/>
      <w:r w:rsidRPr="00B97957">
        <w:rPr>
          <w:rFonts w:ascii="Helvetica LT Light" w:hAnsi="Helvetica LT Light" w:cs="Helvetica"/>
          <w:color w:val="000000" w:themeColor="text1"/>
          <w:sz w:val="22"/>
          <w:szCs w:val="22"/>
        </w:rPr>
        <w:t>managementcontrolsysteem</w:t>
      </w:r>
      <w:proofErr w:type="spellEnd"/>
      <w:r w:rsidRPr="00B97957">
        <w:rPr>
          <w:rFonts w:ascii="Helvetica LT Light" w:hAnsi="Helvetica LT Light" w:cs="Helvetica"/>
          <w:color w:val="000000" w:themeColor="text1"/>
          <w:sz w:val="22"/>
          <w:szCs w:val="22"/>
        </w:rPr>
        <w:t xml:space="preserve"> </w:t>
      </w:r>
      <w:proofErr w:type="spellStart"/>
      <w:r w:rsidRPr="00B97957">
        <w:rPr>
          <w:rFonts w:ascii="Helvetica LT Light" w:hAnsi="Helvetica LT Light" w:cs="Helvetica"/>
          <w:color w:val="000000" w:themeColor="text1"/>
          <w:sz w:val="22"/>
          <w:szCs w:val="22"/>
        </w:rPr>
        <w:t>bedrijfsbreed</w:t>
      </w:r>
      <w:proofErr w:type="spellEnd"/>
      <w:r w:rsidRPr="00B97957">
        <w:rPr>
          <w:rFonts w:ascii="Helvetica LT Light" w:hAnsi="Helvetica LT Light" w:cs="Helvetica"/>
          <w:color w:val="000000" w:themeColor="text1"/>
          <w:sz w:val="22"/>
          <w:szCs w:val="22"/>
        </w:rPr>
        <w:t xml:space="preserve">, waaronder kansen/risicomanagement en de beweging van past/present control naar </w:t>
      </w:r>
      <w:proofErr w:type="spellStart"/>
      <w:r w:rsidRPr="00B97957">
        <w:rPr>
          <w:rFonts w:ascii="Helvetica LT Light" w:hAnsi="Helvetica LT Light" w:cs="Helvetica"/>
          <w:color w:val="000000" w:themeColor="text1"/>
          <w:sz w:val="22"/>
          <w:szCs w:val="22"/>
        </w:rPr>
        <w:t>future</w:t>
      </w:r>
      <w:proofErr w:type="spellEnd"/>
      <w:r w:rsidRPr="00B97957">
        <w:rPr>
          <w:rFonts w:ascii="Helvetica LT Light" w:hAnsi="Helvetica LT Light" w:cs="Helvetica"/>
          <w:color w:val="000000" w:themeColor="text1"/>
          <w:sz w:val="22"/>
          <w:szCs w:val="22"/>
        </w:rPr>
        <w:t xml:space="preserve"> control. </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Je analyseert maandelijks de resultaten (financieel/niet-financieel) van jouw onderdelen en ondersteunt en adviseert proactief in het maken van rapportages, verbeterplannen en prognoses (</w:t>
      </w:r>
      <w:proofErr w:type="spellStart"/>
      <w:r w:rsidRPr="00B97957">
        <w:rPr>
          <w:rFonts w:ascii="Helvetica LT Light" w:hAnsi="Helvetica LT Light" w:cs="Helvetica"/>
          <w:color w:val="000000" w:themeColor="text1"/>
          <w:sz w:val="22"/>
          <w:szCs w:val="22"/>
        </w:rPr>
        <w:t>future</w:t>
      </w:r>
      <w:proofErr w:type="spellEnd"/>
      <w:r w:rsidRPr="00B97957">
        <w:rPr>
          <w:rFonts w:ascii="Helvetica LT Light" w:hAnsi="Helvetica LT Light" w:cs="Helvetica"/>
          <w:color w:val="000000" w:themeColor="text1"/>
          <w:sz w:val="22"/>
          <w:szCs w:val="22"/>
        </w:rPr>
        <w:t xml:space="preserve"> control). </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 xml:space="preserve">Je geeft uitvoering aan de P&amp;C-cyclus zoals het opstellen van de begroting en het uitvoeren van financiële analyses conform de door Amerpoort vastgestelde kaders. </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Je adviseert en ondersteunt de directeur Serviceorganisatie en teams in het proces om te anticiperen en sturen op de financiële en niet-financiële cijfers.</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 xml:space="preserve">Je ondersteunt en adviseert in projecten, business cases en fase-overgangsdocumenten. </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Je bent klankbord en adviseert proactief in het tot stand brengen van het strategische vastgoedbeleid, het investeringsplan en het onderhoudsbeleid.</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Je toetst en bewaakt de naleving van wet-/regelgeving, contractuele verplichtingen, strategisch vastgoedbeleid, investeringsplan en onderhoudsbeleid.</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Je biedt specialistische ondersteuning bij de financiële verwerking van projecten, beheer en onderhoud van vastgoed, op het gebied van WOZ, verzekering van panden en duurzaamheid.</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Je signaleert trends en bent op de hoogte van de ontwikkelingen binnen de zorg en doet actief voorstellen om hier de operationele processen en P&amp;C cyclus op af te stemmen (te anticiperen).</w:t>
      </w:r>
    </w:p>
    <w:p w:rsidR="00B97957" w:rsidRPr="00B97957" w:rsidRDefault="00B97957" w:rsidP="00022699">
      <w:pPr>
        <w:pStyle w:val="Lijstalinea"/>
        <w:numPr>
          <w:ilvl w:val="0"/>
          <w:numId w:val="34"/>
        </w:numPr>
        <w:shd w:val="clear" w:color="auto" w:fill="FFFFFF"/>
        <w:spacing w:line="240" w:lineRule="auto"/>
        <w:jc w:val="both"/>
        <w:rPr>
          <w:rFonts w:ascii="Helvetica LT Light" w:hAnsi="Helvetica LT Light" w:cs="Helvetica"/>
          <w:b/>
          <w:bCs/>
          <w:color w:val="000000" w:themeColor="text1"/>
          <w:sz w:val="22"/>
          <w:szCs w:val="22"/>
        </w:rPr>
      </w:pPr>
      <w:r w:rsidRPr="00B97957">
        <w:rPr>
          <w:rFonts w:ascii="Helvetica LT Light" w:hAnsi="Helvetica LT Light" w:cs="Helvetica"/>
          <w:color w:val="000000" w:themeColor="text1"/>
          <w:sz w:val="22"/>
          <w:szCs w:val="22"/>
        </w:rPr>
        <w:t xml:space="preserve">Je werkt nauw samen met je collega controllers, </w:t>
      </w:r>
      <w:proofErr w:type="gramStart"/>
      <w:r w:rsidRPr="00B97957">
        <w:rPr>
          <w:rFonts w:ascii="Helvetica LT Light" w:hAnsi="Helvetica LT Light" w:cs="Helvetica"/>
          <w:color w:val="000000" w:themeColor="text1"/>
          <w:sz w:val="22"/>
          <w:szCs w:val="22"/>
        </w:rPr>
        <w:t>waarbij</w:t>
      </w:r>
      <w:proofErr w:type="gramEnd"/>
      <w:r w:rsidRPr="00B97957">
        <w:rPr>
          <w:rFonts w:ascii="Helvetica LT Light" w:hAnsi="Helvetica LT Light" w:cs="Helvetica"/>
          <w:color w:val="000000" w:themeColor="text1"/>
          <w:sz w:val="22"/>
          <w:szCs w:val="22"/>
        </w:rPr>
        <w:t xml:space="preserve"> je tevens rekening houdt met de aanwezige aandachtsgebieden van eenieder. </w:t>
      </w:r>
    </w:p>
    <w:p w:rsidR="00B97957" w:rsidRDefault="00B97957" w:rsidP="00022699">
      <w:pPr>
        <w:shd w:val="clear" w:color="auto" w:fill="FFFFFF"/>
        <w:spacing w:line="240" w:lineRule="auto"/>
        <w:jc w:val="both"/>
        <w:rPr>
          <w:rFonts w:ascii="Helvetica LT Light" w:hAnsi="Helvetica LT Light" w:cs="Helvetica"/>
          <w:b/>
          <w:bCs/>
          <w:color w:val="000000" w:themeColor="text1"/>
          <w:sz w:val="22"/>
          <w:szCs w:val="22"/>
        </w:rPr>
      </w:pPr>
    </w:p>
    <w:p w:rsidR="00B97957" w:rsidRDefault="00B97957" w:rsidP="00022699">
      <w:pPr>
        <w:shd w:val="clear" w:color="auto" w:fill="FFFFFF"/>
        <w:spacing w:line="240" w:lineRule="auto"/>
        <w:jc w:val="both"/>
        <w:rPr>
          <w:rFonts w:ascii="Helvetica LT Light" w:hAnsi="Helvetica LT Light" w:cs="Helvetica"/>
          <w:b/>
          <w:bCs/>
          <w:color w:val="000000" w:themeColor="text1"/>
          <w:sz w:val="22"/>
          <w:szCs w:val="22"/>
        </w:rPr>
      </w:pPr>
    </w:p>
    <w:p w:rsidR="00B97957" w:rsidRPr="00B97957" w:rsidRDefault="00B97957" w:rsidP="00022699">
      <w:pPr>
        <w:shd w:val="clear" w:color="auto" w:fill="FFFFFF"/>
        <w:spacing w:line="240" w:lineRule="auto"/>
        <w:jc w:val="both"/>
        <w:rPr>
          <w:rFonts w:ascii="Helvetica LT Light" w:hAnsi="Helvetica LT Light" w:cs="Helvetica"/>
          <w:b/>
          <w:bCs/>
          <w:color w:val="000000" w:themeColor="text1"/>
          <w:sz w:val="22"/>
          <w:szCs w:val="22"/>
        </w:rPr>
      </w:pPr>
      <w:r>
        <w:rPr>
          <w:rFonts w:ascii="Helvetica LT Light" w:hAnsi="Helvetica LT Light" w:cs="Helvetica"/>
          <w:b/>
          <w:bCs/>
          <w:color w:val="000000" w:themeColor="text1"/>
          <w:sz w:val="22"/>
          <w:szCs w:val="22"/>
        </w:rPr>
        <w:lastRenderedPageBreak/>
        <w:t>Arbeidsvoorwaarden</w:t>
      </w:r>
    </w:p>
    <w:p w:rsidR="00B97957" w:rsidRPr="00B97957" w:rsidRDefault="00B97957" w:rsidP="00022699">
      <w:pPr>
        <w:pStyle w:val="Geenafstand"/>
        <w:numPr>
          <w:ilvl w:val="0"/>
          <w:numId w:val="36"/>
        </w:numPr>
        <w:jc w:val="both"/>
        <w:rPr>
          <w:rFonts w:ascii="Helvetica LT Light" w:hAnsi="Helvetica LT Light"/>
        </w:rPr>
      </w:pPr>
      <w:r w:rsidRPr="00B97957">
        <w:rPr>
          <w:rFonts w:ascii="Helvetica LT Light" w:hAnsi="Helvetica LT Light"/>
        </w:rPr>
        <w:t>Werken in een prachtige ontwikkelingsgerichte organisatie op een werkplek in een bosrijke omgeving en in een leuk, zelfstandig opererend en dynamisch team.</w:t>
      </w:r>
    </w:p>
    <w:p w:rsidR="00B97957" w:rsidRPr="00B97957" w:rsidRDefault="00B97957" w:rsidP="00022699">
      <w:pPr>
        <w:pStyle w:val="Geenafstand"/>
        <w:numPr>
          <w:ilvl w:val="0"/>
          <w:numId w:val="36"/>
        </w:numPr>
        <w:jc w:val="both"/>
        <w:rPr>
          <w:rFonts w:ascii="Helvetica LT Light" w:hAnsi="Helvetica LT Light"/>
        </w:rPr>
      </w:pPr>
      <w:r w:rsidRPr="00B97957">
        <w:rPr>
          <w:rFonts w:ascii="Helvetica LT Light" w:hAnsi="Helvetica LT Light"/>
        </w:rPr>
        <w:t>Ruime opleidings- en ontwikkelingsmogelijkheden.</w:t>
      </w:r>
    </w:p>
    <w:p w:rsidR="00B97957" w:rsidRPr="00B97957" w:rsidRDefault="00B97957" w:rsidP="00022699">
      <w:pPr>
        <w:pStyle w:val="Geenafstand"/>
        <w:numPr>
          <w:ilvl w:val="0"/>
          <w:numId w:val="36"/>
        </w:numPr>
        <w:jc w:val="both"/>
        <w:rPr>
          <w:rFonts w:ascii="Helvetica LT Light" w:hAnsi="Helvetica LT Light"/>
        </w:rPr>
      </w:pPr>
      <w:r w:rsidRPr="00B97957">
        <w:rPr>
          <w:rFonts w:ascii="Helvetica LT Light" w:hAnsi="Helvetica LT Light"/>
        </w:rPr>
        <w:t>Een jaarcontract van 27 uur per week, met uitzicht op een vast contract bij goed functioneren en ongewijzigde omstandigheden.</w:t>
      </w:r>
    </w:p>
    <w:p w:rsidR="00B97957" w:rsidRPr="00B97957" w:rsidRDefault="00B97957" w:rsidP="00022699">
      <w:pPr>
        <w:pStyle w:val="Geenafstand"/>
        <w:numPr>
          <w:ilvl w:val="0"/>
          <w:numId w:val="36"/>
        </w:numPr>
        <w:jc w:val="both"/>
        <w:rPr>
          <w:rFonts w:ascii="Helvetica LT Light" w:hAnsi="Helvetica LT Light"/>
        </w:rPr>
      </w:pPr>
      <w:r w:rsidRPr="00B97957">
        <w:rPr>
          <w:rFonts w:ascii="Helvetica LT Light" w:hAnsi="Helvetica LT Light"/>
        </w:rPr>
        <w:t xml:space="preserve">Een salaris van </w:t>
      </w:r>
      <w:r w:rsidRPr="00022699">
        <w:rPr>
          <w:rFonts w:ascii="Helvetica LT Light" w:hAnsi="Helvetica LT Light"/>
        </w:rPr>
        <w:t xml:space="preserve">min. 2.967,- en </w:t>
      </w:r>
      <w:proofErr w:type="gramStart"/>
      <w:r w:rsidRPr="00022699">
        <w:rPr>
          <w:rFonts w:ascii="Helvetica LT Light" w:hAnsi="Helvetica LT Light"/>
        </w:rPr>
        <w:t>max</w:t>
      </w:r>
      <w:proofErr w:type="gramEnd"/>
      <w:r w:rsidRPr="00022699">
        <w:rPr>
          <w:rFonts w:ascii="Helvetica LT Light" w:hAnsi="Helvetica LT Light"/>
        </w:rPr>
        <w:t>. 4.329</w:t>
      </w:r>
      <w:proofErr w:type="gramStart"/>
      <w:r w:rsidRPr="00022699">
        <w:rPr>
          <w:rFonts w:ascii="Helvetica LT Light" w:hAnsi="Helvetica LT Light"/>
        </w:rPr>
        <w:t>,-</w:t>
      </w:r>
      <w:proofErr w:type="gramEnd"/>
      <w:r w:rsidRPr="00B97957">
        <w:rPr>
          <w:rFonts w:ascii="Helvetica LT Light" w:hAnsi="Helvetica LT Light"/>
        </w:rPr>
        <w:t xml:space="preserve"> (FWG 60) bij een fulltime dienstverband conform de </w:t>
      </w:r>
      <w:hyperlink r:id="rId9" w:tgtFrame="_blank" w:history="1">
        <w:r w:rsidRPr="00B97957">
          <w:rPr>
            <w:rFonts w:ascii="Helvetica LT Light" w:hAnsi="Helvetica LT Light"/>
            <w:u w:val="single"/>
          </w:rPr>
          <w:t>CAO Gehandicaptenzorg.</w:t>
        </w:r>
      </w:hyperlink>
    </w:p>
    <w:p w:rsidR="00B97957" w:rsidRPr="00B97957" w:rsidRDefault="00B97957" w:rsidP="00022699">
      <w:pPr>
        <w:pStyle w:val="Geenafstand"/>
        <w:numPr>
          <w:ilvl w:val="0"/>
          <w:numId w:val="36"/>
        </w:numPr>
        <w:jc w:val="both"/>
        <w:rPr>
          <w:rFonts w:ascii="Helvetica LT Light" w:hAnsi="Helvetica LT Light"/>
        </w:rPr>
      </w:pPr>
      <w:r w:rsidRPr="00B97957">
        <w:rPr>
          <w:rFonts w:ascii="Helvetica LT Light" w:hAnsi="Helvetica LT Light"/>
        </w:rPr>
        <w:t>Gunstige secundaire </w:t>
      </w:r>
      <w:hyperlink r:id="rId10" w:tgtFrame="_blank" w:history="1">
        <w:r w:rsidRPr="00B97957">
          <w:rPr>
            <w:rFonts w:ascii="Helvetica LT Light" w:hAnsi="Helvetica LT Light"/>
            <w:u w:val="single"/>
          </w:rPr>
          <w:t>arbeidsvoorwaarden</w:t>
        </w:r>
      </w:hyperlink>
      <w:r w:rsidRPr="00B97957">
        <w:rPr>
          <w:rFonts w:ascii="Helvetica LT Light" w:hAnsi="Helvetica LT Light"/>
        </w:rPr>
        <w:t>, zoals collectieve verzekeringen, bijdrage ziektekostenverzekering en een eindejaarsuitkering van 7,05%.</w:t>
      </w:r>
    </w:p>
    <w:p w:rsidR="00B97957" w:rsidRPr="00B97957" w:rsidRDefault="00B97957" w:rsidP="00022699">
      <w:pPr>
        <w:pStyle w:val="Geenafstand"/>
        <w:numPr>
          <w:ilvl w:val="0"/>
          <w:numId w:val="36"/>
        </w:numPr>
        <w:jc w:val="both"/>
        <w:rPr>
          <w:rFonts w:ascii="Helvetica LT Light" w:hAnsi="Helvetica LT Light"/>
        </w:rPr>
      </w:pPr>
      <w:r w:rsidRPr="00B97957">
        <w:rPr>
          <w:rFonts w:ascii="Helvetica LT Light" w:hAnsi="Helvetica LT Light"/>
        </w:rPr>
        <w:t>Amerpoort stimuleert dat medewerkers Sterk in hun Werk staan, o.a. door het aanbieden van een Meerkeuzesysteem Arbeidsvoorwaarden (MKA) en een gratis cultuurlidmaatschap van </w:t>
      </w:r>
      <w:proofErr w:type="spellStart"/>
      <w:r w:rsidRPr="00B97957">
        <w:rPr>
          <w:rFonts w:ascii="Helvetica LT Light" w:hAnsi="Helvetica LT Light"/>
        </w:rPr>
        <w:fldChar w:fldCharType="begin"/>
      </w:r>
      <w:r w:rsidRPr="00B97957">
        <w:rPr>
          <w:rFonts w:ascii="Helvetica LT Light" w:hAnsi="Helvetica LT Light"/>
        </w:rPr>
        <w:instrText xml:space="preserve"> HYPERLINK "https://cultuurwerkt.nl/" \t "_blank" </w:instrText>
      </w:r>
      <w:r w:rsidRPr="00B97957">
        <w:rPr>
          <w:rFonts w:ascii="Helvetica LT Light" w:hAnsi="Helvetica LT Light"/>
        </w:rPr>
        <w:fldChar w:fldCharType="separate"/>
      </w:r>
      <w:r w:rsidRPr="00B97957">
        <w:rPr>
          <w:rFonts w:ascii="Helvetica LT Light" w:hAnsi="Helvetica LT Light"/>
          <w:u w:val="single"/>
        </w:rPr>
        <w:t>CultuurWerkt</w:t>
      </w:r>
      <w:proofErr w:type="spellEnd"/>
      <w:r w:rsidRPr="00B97957">
        <w:rPr>
          <w:rFonts w:ascii="Helvetica LT Light" w:hAnsi="Helvetica LT Light"/>
          <w:u w:val="single"/>
        </w:rPr>
        <w:t>!</w:t>
      </w:r>
      <w:r w:rsidRPr="00B97957">
        <w:rPr>
          <w:rFonts w:ascii="Helvetica LT Light" w:hAnsi="Helvetica LT Light"/>
          <w:u w:val="single"/>
        </w:rPr>
        <w:fldChar w:fldCharType="end"/>
      </w:r>
    </w:p>
    <w:p w:rsidR="00B97957" w:rsidRDefault="00B97957" w:rsidP="00022699">
      <w:pPr>
        <w:pStyle w:val="Geenafstand"/>
        <w:ind w:left="720"/>
        <w:jc w:val="both"/>
        <w:rPr>
          <w:rFonts w:ascii="Helvetica LT Light" w:hAnsi="Helvetica LT Light"/>
          <w:u w:val="single"/>
        </w:rPr>
      </w:pPr>
    </w:p>
    <w:p w:rsidR="00B97957" w:rsidRPr="00B97957" w:rsidRDefault="00B97957" w:rsidP="00022699">
      <w:pPr>
        <w:pStyle w:val="Geenafstand"/>
        <w:ind w:left="720"/>
        <w:jc w:val="both"/>
        <w:rPr>
          <w:rFonts w:ascii="Helvetica LT Light" w:hAnsi="Helvetica LT Light"/>
        </w:rPr>
      </w:pPr>
    </w:p>
    <w:p w:rsidR="00B97957" w:rsidRPr="00B97957" w:rsidRDefault="00B97957" w:rsidP="00022699">
      <w:pPr>
        <w:shd w:val="clear" w:color="auto" w:fill="FFFFFF"/>
        <w:spacing w:line="240" w:lineRule="auto"/>
        <w:jc w:val="both"/>
        <w:rPr>
          <w:rFonts w:ascii="Helvetica LT Light" w:hAnsi="Helvetica LT Light" w:cs="Helvetica"/>
          <w:b/>
          <w:bCs/>
          <w:color w:val="000000" w:themeColor="text1"/>
          <w:sz w:val="22"/>
          <w:szCs w:val="22"/>
        </w:rPr>
      </w:pPr>
      <w:r>
        <w:rPr>
          <w:rFonts w:ascii="Helvetica LT Light" w:hAnsi="Helvetica LT Light" w:cs="Helvetica"/>
          <w:b/>
          <w:bCs/>
          <w:color w:val="000000" w:themeColor="text1"/>
          <w:sz w:val="22"/>
          <w:szCs w:val="22"/>
        </w:rPr>
        <w:t>Functie eisen</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Je bent bedrijfseconomisch geschoold op hbo/wo niveau.</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Je hebt relevante werkervaring en aantoonbare kennis van business control in het vastgoed.</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Je bent iemand die planmatig en resultaat gedreven is en goed kan netwerken/verbinden.</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Je bent iemand die durft door te vragen, kan beïnvloeden, sterk analytisch, stressbestendig en sociaal vaardig is.</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 xml:space="preserve">Je bent iemand die met analytische vaardigheden in staat is om te doorgronden (inzicht te verkrijgen in) wat de aard van (huidige en toekomstige) problemen is. Opdat tijdig geattendeerd kan worden op bijsturen (voorkomen van). Je draagt bij in aangeven van oplossingen. </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Je hebt een onafhankelijke rol en bent in staat om deze op een klantgerichte manier uit te oefenen.</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Je bent een verbinder en kunt schakelen tussen detail en overstijgend denken.</w:t>
      </w:r>
    </w:p>
    <w:p w:rsidR="00B97957" w:rsidRP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 xml:space="preserve">Je bent bereid te reizen naar onze regiokantoren en locaties. </w:t>
      </w:r>
    </w:p>
    <w:p w:rsidR="00B97957" w:rsidRDefault="00B97957" w:rsidP="00022699">
      <w:pPr>
        <w:pStyle w:val="Lijstalinea"/>
        <w:numPr>
          <w:ilvl w:val="0"/>
          <w:numId w:val="35"/>
        </w:numPr>
        <w:spacing w:line="240" w:lineRule="auto"/>
        <w:jc w:val="both"/>
        <w:rPr>
          <w:rFonts w:ascii="Helvetica LT Light" w:hAnsi="Helvetica LT Light"/>
          <w:sz w:val="22"/>
          <w:szCs w:val="22"/>
        </w:rPr>
      </w:pPr>
      <w:r w:rsidRPr="00B97957">
        <w:rPr>
          <w:rFonts w:ascii="Helvetica LT Light" w:hAnsi="Helvetica LT Light"/>
          <w:sz w:val="22"/>
          <w:szCs w:val="22"/>
        </w:rPr>
        <w:t>Je bent flexibel en hebt humor.</w:t>
      </w:r>
    </w:p>
    <w:p w:rsidR="00B97957" w:rsidRPr="00B97957" w:rsidRDefault="00B97957" w:rsidP="00022699">
      <w:pPr>
        <w:pStyle w:val="Lijstalinea"/>
        <w:spacing w:line="240" w:lineRule="auto"/>
        <w:jc w:val="both"/>
        <w:rPr>
          <w:rFonts w:ascii="Helvetica LT Light" w:hAnsi="Helvetica LT Light"/>
          <w:sz w:val="22"/>
          <w:szCs w:val="22"/>
        </w:rPr>
      </w:pPr>
    </w:p>
    <w:p w:rsidR="00B97957" w:rsidRDefault="00B97957" w:rsidP="00022699">
      <w:pPr>
        <w:pStyle w:val="Geenafstand"/>
        <w:jc w:val="both"/>
        <w:rPr>
          <w:rFonts w:ascii="Helvetica LT Light" w:hAnsi="Helvetica LT Light"/>
          <w:b/>
        </w:rPr>
      </w:pPr>
    </w:p>
    <w:p w:rsidR="00B95552" w:rsidRPr="00B95552" w:rsidRDefault="00B562E6" w:rsidP="00022699">
      <w:pPr>
        <w:pStyle w:val="Geenafstand"/>
        <w:jc w:val="both"/>
        <w:rPr>
          <w:rFonts w:ascii="Helvetica LT Light" w:hAnsi="Helvetica LT Light"/>
          <w:b/>
        </w:rPr>
      </w:pPr>
      <w:r w:rsidRPr="00B562E6">
        <w:rPr>
          <w:rFonts w:ascii="Helvetica LT Light" w:hAnsi="Helvetica LT Light"/>
          <w:b/>
        </w:rPr>
        <w:t>Tijd voor een kennismaking?</w:t>
      </w:r>
    </w:p>
    <w:p w:rsidR="00B95552" w:rsidRPr="00B95552" w:rsidRDefault="00B95552" w:rsidP="00022699">
      <w:pPr>
        <w:pStyle w:val="Geenafstand"/>
        <w:jc w:val="both"/>
        <w:rPr>
          <w:rStyle w:val="Hyperlink"/>
          <w:rFonts w:ascii="Helvetica LT Light" w:eastAsia="HELVETICA NEUE LIGHT" w:hAnsi="Helvetica LT Light" w:cs="HELVETICA NEUE LIGHT"/>
          <w:b/>
          <w:color w:val="auto"/>
          <w:u w:val="none"/>
        </w:rPr>
      </w:pPr>
      <w:r w:rsidRPr="00B95552">
        <w:rPr>
          <w:rFonts w:ascii="Helvetica LT Light" w:hAnsi="Helvetica LT Light"/>
        </w:rPr>
        <w:t>Public Search verzorgt de selecti</w:t>
      </w:r>
      <w:r w:rsidR="00022699">
        <w:rPr>
          <w:rFonts w:ascii="Helvetica LT Light" w:hAnsi="Helvetica LT Light"/>
        </w:rPr>
        <w:t>e voor de Amerpoort</w:t>
      </w:r>
      <w:r w:rsidRPr="00B95552">
        <w:rPr>
          <w:rFonts w:ascii="Helvetica LT Light" w:hAnsi="Helvetica LT Light"/>
        </w:rPr>
        <w:t xml:space="preserve">. Voor nadere informatie over </w:t>
      </w:r>
      <w:r w:rsidRPr="00B95552">
        <w:rPr>
          <w:rFonts w:ascii="Helvetica LT Light" w:hAnsi="Helvetica LT Light"/>
          <w:color w:val="000000" w:themeColor="text1"/>
        </w:rPr>
        <w:t xml:space="preserve">de vacature </w:t>
      </w:r>
      <w:r w:rsidR="00022699">
        <w:rPr>
          <w:rFonts w:ascii="Helvetica LT Light" w:hAnsi="Helvetica LT Light"/>
          <w:color w:val="000000" w:themeColor="text1"/>
        </w:rPr>
        <w:t xml:space="preserve">en bij interesse </w:t>
      </w:r>
      <w:r w:rsidRPr="00B95552">
        <w:rPr>
          <w:rFonts w:ascii="Helvetica LT Light" w:hAnsi="Helvetica LT Light"/>
          <w:color w:val="000000" w:themeColor="text1"/>
        </w:rPr>
        <w:t xml:space="preserve">kunt u telefonisch contact opnemen met Stéphanie Kuipers 035-6210258 / 06-18528145 of per mail </w:t>
      </w:r>
      <w:hyperlink r:id="rId11">
        <w:r w:rsidRPr="00B95552">
          <w:rPr>
            <w:rFonts w:ascii="Helvetica LT Light" w:hAnsi="Helvetica LT Light"/>
            <w:color w:val="0000FF"/>
            <w:u w:val="single"/>
          </w:rPr>
          <w:t>skuipers@publicsearch.nl</w:t>
        </w:r>
      </w:hyperlink>
      <w:r w:rsidRPr="00B95552">
        <w:rPr>
          <w:rFonts w:ascii="Helvetica LT Light" w:hAnsi="Helvetica LT Light"/>
          <w:color w:val="000000" w:themeColor="text1"/>
        </w:rPr>
        <w:t xml:space="preserve"> of met Lea ten Brink 035-6210258 / 06-29588050 of per mail </w:t>
      </w:r>
      <w:hyperlink r:id="rId12" w:history="1">
        <w:r w:rsidRPr="00B95552">
          <w:rPr>
            <w:rStyle w:val="Hyperlink"/>
            <w:rFonts w:ascii="Helvetica LT Light" w:eastAsia="HELVETICA NEUE LIGHT" w:hAnsi="Helvetica LT Light" w:cs="HELVETICA NEUE LIGHT"/>
          </w:rPr>
          <w:t>ltenbrink@publicsearch.nl</w:t>
        </w:r>
      </w:hyperlink>
    </w:p>
    <w:p w:rsidR="000A0631" w:rsidRDefault="000A0631" w:rsidP="00BA14F5">
      <w:pPr>
        <w:rPr>
          <w:rFonts w:ascii="Helvetica LT Light" w:hAnsi="Helvetica LT Light"/>
          <w:b/>
          <w:sz w:val="32"/>
          <w:szCs w:val="32"/>
        </w:rPr>
      </w:pPr>
    </w:p>
    <w:p w:rsidR="00B95552" w:rsidRPr="00636A8E" w:rsidRDefault="00B95552" w:rsidP="00BA14F5">
      <w:pPr>
        <w:rPr>
          <w:rFonts w:ascii="Helvetica LT Light" w:hAnsi="Helvetica LT Light"/>
          <w:b/>
          <w:sz w:val="32"/>
          <w:szCs w:val="32"/>
        </w:rPr>
      </w:pPr>
    </w:p>
    <w:sectPr w:rsidR="00B95552" w:rsidRPr="00636A8E" w:rsidSect="00802B0B">
      <w:headerReference w:type="default" r:id="rId13"/>
      <w:footerReference w:type="default" r:id="rId14"/>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5A" w:rsidRDefault="00B4185A" w:rsidP="00C87659">
      <w:pPr>
        <w:spacing w:line="240" w:lineRule="auto"/>
      </w:pPr>
      <w:r>
        <w:separator/>
      </w:r>
    </w:p>
  </w:endnote>
  <w:endnote w:type="continuationSeparator" w:id="0">
    <w:p w:rsidR="00B4185A" w:rsidRDefault="00B4185A"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roman"/>
    <w:pitch w:val="variable"/>
    <w:sig w:usb0="60000287" w:usb1="00000001" w:usb2="00000000" w:usb3="00000000" w:csb0="0000019F" w:csb1="00000000"/>
  </w:font>
  <w:font w:name="Helvetica LT Light">
    <w:altName w:val="Arial"/>
    <w:panose1 w:val="0200040304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LIGHT">
    <w:altName w:val="Times New Roman"/>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5A" w:rsidRDefault="00B4185A" w:rsidP="00C87659">
      <w:pPr>
        <w:spacing w:line="240" w:lineRule="auto"/>
      </w:pPr>
      <w:r>
        <w:separator/>
      </w:r>
    </w:p>
  </w:footnote>
  <w:footnote w:type="continuationSeparator" w:id="0">
    <w:p w:rsidR="00B4185A" w:rsidRDefault="00B4185A"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88F6D99"/>
    <w:multiLevelType w:val="hybridMultilevel"/>
    <w:tmpl w:val="C562D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9824D56"/>
    <w:multiLevelType w:val="hybridMultilevel"/>
    <w:tmpl w:val="2BD4B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8384ED7"/>
    <w:multiLevelType w:val="hybridMultilevel"/>
    <w:tmpl w:val="9D58A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0"/>
  </w:num>
  <w:num w:numId="5">
    <w:abstractNumId w:val="2"/>
  </w:num>
  <w:num w:numId="6">
    <w:abstractNumId w:val="29"/>
  </w:num>
  <w:num w:numId="7">
    <w:abstractNumId w:val="23"/>
  </w:num>
  <w:num w:numId="8">
    <w:abstractNumId w:val="18"/>
  </w:num>
  <w:num w:numId="9">
    <w:abstractNumId w:val="10"/>
  </w:num>
  <w:num w:numId="10">
    <w:abstractNumId w:val="3"/>
  </w:num>
  <w:num w:numId="11">
    <w:abstractNumId w:val="35"/>
  </w:num>
  <w:num w:numId="12">
    <w:abstractNumId w:val="28"/>
  </w:num>
  <w:num w:numId="13">
    <w:abstractNumId w:val="22"/>
  </w:num>
  <w:num w:numId="14">
    <w:abstractNumId w:val="27"/>
  </w:num>
  <w:num w:numId="15">
    <w:abstractNumId w:val="9"/>
  </w:num>
  <w:num w:numId="16">
    <w:abstractNumId w:val="5"/>
  </w:num>
  <w:num w:numId="17">
    <w:abstractNumId w:val="21"/>
  </w:num>
  <w:num w:numId="18">
    <w:abstractNumId w:val="15"/>
  </w:num>
  <w:num w:numId="19">
    <w:abstractNumId w:val="16"/>
  </w:num>
  <w:num w:numId="20">
    <w:abstractNumId w:val="6"/>
  </w:num>
  <w:num w:numId="21">
    <w:abstractNumId w:val="7"/>
  </w:num>
  <w:num w:numId="22">
    <w:abstractNumId w:val="12"/>
  </w:num>
  <w:num w:numId="23">
    <w:abstractNumId w:val="4"/>
  </w:num>
  <w:num w:numId="24">
    <w:abstractNumId w:val="11"/>
  </w:num>
  <w:num w:numId="25">
    <w:abstractNumId w:val="26"/>
  </w:num>
  <w:num w:numId="26">
    <w:abstractNumId w:val="31"/>
  </w:num>
  <w:num w:numId="27">
    <w:abstractNumId w:val="30"/>
  </w:num>
  <w:num w:numId="28">
    <w:abstractNumId w:val="25"/>
  </w:num>
  <w:num w:numId="29">
    <w:abstractNumId w:val="33"/>
  </w:num>
  <w:num w:numId="30">
    <w:abstractNumId w:val="13"/>
  </w:num>
  <w:num w:numId="31">
    <w:abstractNumId w:val="34"/>
  </w:num>
  <w:num w:numId="32">
    <w:abstractNumId w:val="20"/>
  </w:num>
  <w:num w:numId="33">
    <w:abstractNumId w:val="1"/>
  </w:num>
  <w:num w:numId="34">
    <w:abstractNumId w:val="24"/>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2699"/>
    <w:rsid w:val="00024CAD"/>
    <w:rsid w:val="000449B6"/>
    <w:rsid w:val="00080CD9"/>
    <w:rsid w:val="00085021"/>
    <w:rsid w:val="000914FC"/>
    <w:rsid w:val="00097891"/>
    <w:rsid w:val="000A0631"/>
    <w:rsid w:val="000A1E40"/>
    <w:rsid w:val="000D661B"/>
    <w:rsid w:val="000F4ADF"/>
    <w:rsid w:val="001513E7"/>
    <w:rsid w:val="001670E7"/>
    <w:rsid w:val="001E6907"/>
    <w:rsid w:val="001F6374"/>
    <w:rsid w:val="0020320B"/>
    <w:rsid w:val="00212C31"/>
    <w:rsid w:val="00217326"/>
    <w:rsid w:val="00226C81"/>
    <w:rsid w:val="00232B73"/>
    <w:rsid w:val="002363C3"/>
    <w:rsid w:val="0028484C"/>
    <w:rsid w:val="00291372"/>
    <w:rsid w:val="002A315C"/>
    <w:rsid w:val="002D1FC1"/>
    <w:rsid w:val="002F760E"/>
    <w:rsid w:val="003030BA"/>
    <w:rsid w:val="003178BB"/>
    <w:rsid w:val="003301D3"/>
    <w:rsid w:val="00344338"/>
    <w:rsid w:val="003473FC"/>
    <w:rsid w:val="00352FD4"/>
    <w:rsid w:val="003531A9"/>
    <w:rsid w:val="00357588"/>
    <w:rsid w:val="00381F24"/>
    <w:rsid w:val="003936DA"/>
    <w:rsid w:val="00395B3B"/>
    <w:rsid w:val="003A1A32"/>
    <w:rsid w:val="003D1726"/>
    <w:rsid w:val="003D2A9F"/>
    <w:rsid w:val="003D2EE2"/>
    <w:rsid w:val="003F1453"/>
    <w:rsid w:val="00407A52"/>
    <w:rsid w:val="004105D3"/>
    <w:rsid w:val="00410E7D"/>
    <w:rsid w:val="004141F9"/>
    <w:rsid w:val="0042740D"/>
    <w:rsid w:val="004508A1"/>
    <w:rsid w:val="00455698"/>
    <w:rsid w:val="00470658"/>
    <w:rsid w:val="004A7ED9"/>
    <w:rsid w:val="004D25F6"/>
    <w:rsid w:val="004E16BA"/>
    <w:rsid w:val="004F1371"/>
    <w:rsid w:val="004F6C91"/>
    <w:rsid w:val="0056346F"/>
    <w:rsid w:val="005707FC"/>
    <w:rsid w:val="00577FA4"/>
    <w:rsid w:val="005841C3"/>
    <w:rsid w:val="005852BB"/>
    <w:rsid w:val="005A0C58"/>
    <w:rsid w:val="005C422E"/>
    <w:rsid w:val="005D0DC8"/>
    <w:rsid w:val="005E7272"/>
    <w:rsid w:val="005F19EE"/>
    <w:rsid w:val="00605205"/>
    <w:rsid w:val="006323AA"/>
    <w:rsid w:val="00634CB4"/>
    <w:rsid w:val="00636A8E"/>
    <w:rsid w:val="00654F62"/>
    <w:rsid w:val="0067757F"/>
    <w:rsid w:val="00686CDA"/>
    <w:rsid w:val="006878A3"/>
    <w:rsid w:val="006923A1"/>
    <w:rsid w:val="006971E2"/>
    <w:rsid w:val="006A2834"/>
    <w:rsid w:val="006A3E3F"/>
    <w:rsid w:val="0070695C"/>
    <w:rsid w:val="00726436"/>
    <w:rsid w:val="00737D16"/>
    <w:rsid w:val="007400C8"/>
    <w:rsid w:val="007A5CBC"/>
    <w:rsid w:val="007C20A7"/>
    <w:rsid w:val="007D4BA7"/>
    <w:rsid w:val="00802B0B"/>
    <w:rsid w:val="00817C40"/>
    <w:rsid w:val="00832528"/>
    <w:rsid w:val="00833D4F"/>
    <w:rsid w:val="00844677"/>
    <w:rsid w:val="00867E4E"/>
    <w:rsid w:val="00882504"/>
    <w:rsid w:val="00891516"/>
    <w:rsid w:val="008A1F5C"/>
    <w:rsid w:val="008B513D"/>
    <w:rsid w:val="008C7013"/>
    <w:rsid w:val="008D379A"/>
    <w:rsid w:val="008F075B"/>
    <w:rsid w:val="00907182"/>
    <w:rsid w:val="00907F55"/>
    <w:rsid w:val="00911BFD"/>
    <w:rsid w:val="009329D3"/>
    <w:rsid w:val="009347A8"/>
    <w:rsid w:val="009521F5"/>
    <w:rsid w:val="00955E0C"/>
    <w:rsid w:val="00967FF4"/>
    <w:rsid w:val="00972BD5"/>
    <w:rsid w:val="00985328"/>
    <w:rsid w:val="00992B48"/>
    <w:rsid w:val="00994237"/>
    <w:rsid w:val="009A0609"/>
    <w:rsid w:val="009C514E"/>
    <w:rsid w:val="009F0A03"/>
    <w:rsid w:val="00A11A1E"/>
    <w:rsid w:val="00A20808"/>
    <w:rsid w:val="00A40B23"/>
    <w:rsid w:val="00A4521C"/>
    <w:rsid w:val="00A505D5"/>
    <w:rsid w:val="00A613A1"/>
    <w:rsid w:val="00A723AF"/>
    <w:rsid w:val="00AA5030"/>
    <w:rsid w:val="00AA503D"/>
    <w:rsid w:val="00AC461A"/>
    <w:rsid w:val="00AC6529"/>
    <w:rsid w:val="00AF41DA"/>
    <w:rsid w:val="00AF57B9"/>
    <w:rsid w:val="00B20043"/>
    <w:rsid w:val="00B21252"/>
    <w:rsid w:val="00B309F7"/>
    <w:rsid w:val="00B41075"/>
    <w:rsid w:val="00B4185A"/>
    <w:rsid w:val="00B468FB"/>
    <w:rsid w:val="00B562E6"/>
    <w:rsid w:val="00B56AD2"/>
    <w:rsid w:val="00B75D45"/>
    <w:rsid w:val="00B84BE3"/>
    <w:rsid w:val="00B95552"/>
    <w:rsid w:val="00B965AA"/>
    <w:rsid w:val="00B97957"/>
    <w:rsid w:val="00BA14F5"/>
    <w:rsid w:val="00BA7171"/>
    <w:rsid w:val="00BC334A"/>
    <w:rsid w:val="00C1430E"/>
    <w:rsid w:val="00C1622D"/>
    <w:rsid w:val="00C65164"/>
    <w:rsid w:val="00C8216A"/>
    <w:rsid w:val="00C87659"/>
    <w:rsid w:val="00CB3667"/>
    <w:rsid w:val="00CB485A"/>
    <w:rsid w:val="00CC5F9B"/>
    <w:rsid w:val="00CC7C7F"/>
    <w:rsid w:val="00D0161C"/>
    <w:rsid w:val="00D11A21"/>
    <w:rsid w:val="00D12752"/>
    <w:rsid w:val="00D20156"/>
    <w:rsid w:val="00D34961"/>
    <w:rsid w:val="00D365EA"/>
    <w:rsid w:val="00D40C70"/>
    <w:rsid w:val="00DC1F83"/>
    <w:rsid w:val="00DD61D2"/>
    <w:rsid w:val="00DE01F1"/>
    <w:rsid w:val="00DE4533"/>
    <w:rsid w:val="00E15005"/>
    <w:rsid w:val="00E334EA"/>
    <w:rsid w:val="00E43A2E"/>
    <w:rsid w:val="00E54E68"/>
    <w:rsid w:val="00E56398"/>
    <w:rsid w:val="00E75D8E"/>
    <w:rsid w:val="00E84188"/>
    <w:rsid w:val="00E84BBE"/>
    <w:rsid w:val="00E92D7F"/>
    <w:rsid w:val="00EA711E"/>
    <w:rsid w:val="00EB5247"/>
    <w:rsid w:val="00EC7ADC"/>
    <w:rsid w:val="00ED254D"/>
    <w:rsid w:val="00ED66B9"/>
    <w:rsid w:val="00EE03CC"/>
    <w:rsid w:val="00F12E4A"/>
    <w:rsid w:val="00F37B17"/>
    <w:rsid w:val="00F434A1"/>
    <w:rsid w:val="00F569F4"/>
    <w:rsid w:val="00F768C2"/>
    <w:rsid w:val="00F82221"/>
    <w:rsid w:val="00F8284E"/>
    <w:rsid w:val="00F82BA7"/>
    <w:rsid w:val="00FC229B"/>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DBDDD9-C0F4-40D2-9D34-A8F060C3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Default">
    <w:name w:val="Default"/>
    <w:rsid w:val="00B955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enbrink@publicsearch.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uipers@publicsearch.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rkenbijamerpoort.nl/werken/voorwaarden.html" TargetMode="External"/><Relationship Id="rId4" Type="http://schemas.openxmlformats.org/officeDocument/2006/relationships/settings" Target="settings.xml"/><Relationship Id="rId9" Type="http://schemas.openxmlformats.org/officeDocument/2006/relationships/hyperlink" Target="http://www.vgn.nl/ca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32AB-34BA-4CC2-826B-EE59F64D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2018-09-10T08:05:00Z</cp:lastPrinted>
  <dcterms:created xsi:type="dcterms:W3CDTF">2019-03-28T12:21:00Z</dcterms:created>
  <dcterms:modified xsi:type="dcterms:W3CDTF">2019-03-28T12:21:00Z</dcterms:modified>
</cp:coreProperties>
</file>