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3F" w:rsidRPr="00765FB2" w:rsidRDefault="00C1602A" w:rsidP="0034113F">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cs="Tahoma"/>
          <w:b/>
          <w:color w:val="000000"/>
          <w:sz w:val="28"/>
          <w:szCs w:val="28"/>
        </w:rPr>
        <w:t>ALBERT SCHWEITZER ZIEKENHUIS</w:t>
      </w:r>
    </w:p>
    <w:p w:rsidR="0034113F" w:rsidRPr="00765FB2" w:rsidRDefault="0051064D" w:rsidP="0034113F">
      <w:pPr>
        <w:pStyle w:val="msonormaldee7"/>
        <w:spacing w:before="0" w:beforeAutospacing="0" w:after="0" w:afterAutospacing="0" w:line="280" w:lineRule="exact"/>
        <w:rPr>
          <w:rFonts w:ascii="Helvetica LT Light" w:hAnsi="Helvetica LT Light" w:cs="Tahoma"/>
          <w:b/>
          <w:color w:val="000000"/>
          <w:sz w:val="28"/>
          <w:szCs w:val="28"/>
        </w:rPr>
      </w:pPr>
      <w:r>
        <w:rPr>
          <w:rFonts w:ascii="Helvetica LT Light" w:hAnsi="Helvetica LT Light" w:cs="Tahoma"/>
          <w:b/>
          <w:color w:val="000000"/>
          <w:sz w:val="28"/>
          <w:szCs w:val="28"/>
        </w:rPr>
        <w:t xml:space="preserve">BUSINESS </w:t>
      </w:r>
      <w:r w:rsidR="00765FB2" w:rsidRPr="00765FB2">
        <w:rPr>
          <w:rFonts w:ascii="Helvetica LT Light" w:hAnsi="Helvetica LT Light" w:cs="Tahoma"/>
          <w:b/>
          <w:color w:val="000000"/>
          <w:sz w:val="28"/>
          <w:szCs w:val="28"/>
        </w:rPr>
        <w:t>CONTROLLER</w:t>
      </w:r>
      <w:r w:rsidR="003F59D3" w:rsidRPr="00765FB2">
        <w:rPr>
          <w:rFonts w:ascii="Helvetica LT Light" w:hAnsi="Helvetica LT Light" w:cs="Tahoma"/>
          <w:b/>
          <w:color w:val="000000"/>
          <w:sz w:val="28"/>
          <w:szCs w:val="28"/>
        </w:rPr>
        <w:t xml:space="preserve"> </w:t>
      </w:r>
    </w:p>
    <w:p w:rsidR="00765FB2" w:rsidRDefault="00765FB2" w:rsidP="0034113F">
      <w:pPr>
        <w:pStyle w:val="msonormaldee7"/>
        <w:spacing w:before="0" w:beforeAutospacing="0" w:after="0" w:afterAutospacing="0" w:line="280" w:lineRule="exact"/>
        <w:rPr>
          <w:rFonts w:ascii="Helvetica LT Light" w:hAnsi="Helvetica LT Light" w:cs="Tahoma"/>
          <w:b/>
          <w:color w:val="000000"/>
          <w:sz w:val="22"/>
          <w:szCs w:val="22"/>
        </w:rPr>
      </w:pPr>
    </w:p>
    <w:p w:rsidR="00331EB6" w:rsidRDefault="0051064D" w:rsidP="0034113F">
      <w:pPr>
        <w:pStyle w:val="msonormaldee7"/>
        <w:spacing w:before="0" w:beforeAutospacing="0" w:after="0" w:afterAutospacing="0" w:line="280" w:lineRule="exact"/>
        <w:rPr>
          <w:rFonts w:ascii="Helvetica LT Light" w:hAnsi="Helvetica LT Light" w:cs="Tahoma"/>
          <w:b/>
          <w:color w:val="000000"/>
          <w:sz w:val="22"/>
          <w:szCs w:val="22"/>
        </w:rPr>
      </w:pPr>
      <w:r>
        <w:rPr>
          <w:rFonts w:ascii="Helvetica LT Light" w:hAnsi="Helvetica LT Light" w:cs="Tahoma"/>
          <w:b/>
          <w:color w:val="000000"/>
          <w:sz w:val="22"/>
          <w:szCs w:val="22"/>
        </w:rPr>
        <w:t>(32-</w:t>
      </w:r>
      <w:r w:rsidR="00331EB6">
        <w:rPr>
          <w:rFonts w:ascii="Helvetica LT Light" w:hAnsi="Helvetica LT Light" w:cs="Tahoma"/>
          <w:b/>
          <w:color w:val="000000"/>
          <w:sz w:val="22"/>
          <w:szCs w:val="22"/>
        </w:rPr>
        <w:t>36 uur per week</w:t>
      </w:r>
      <w:r>
        <w:rPr>
          <w:rFonts w:ascii="Helvetica LT Light" w:hAnsi="Helvetica LT Light" w:cs="Tahoma"/>
          <w:b/>
          <w:color w:val="000000"/>
          <w:sz w:val="22"/>
          <w:szCs w:val="22"/>
        </w:rPr>
        <w:t>)</w:t>
      </w:r>
    </w:p>
    <w:p w:rsidR="0034113F" w:rsidRPr="0051064D" w:rsidRDefault="0034113F" w:rsidP="0034113F">
      <w:pPr>
        <w:pStyle w:val="msonormaldee7"/>
        <w:spacing w:before="0" w:beforeAutospacing="0" w:after="0" w:afterAutospacing="0" w:line="280" w:lineRule="exact"/>
        <w:rPr>
          <w:rFonts w:ascii="Helvetica LT Light" w:hAnsi="Helvetica LT Light" w:cs="Tahoma"/>
          <w:b/>
          <w:color w:val="000000"/>
          <w:sz w:val="22"/>
          <w:szCs w:val="22"/>
        </w:rPr>
      </w:pPr>
    </w:p>
    <w:p w:rsidR="0051064D" w:rsidRPr="0051064D" w:rsidRDefault="0051064D" w:rsidP="00541687">
      <w:pPr>
        <w:spacing w:line="280" w:lineRule="exact"/>
        <w:jc w:val="both"/>
        <w:rPr>
          <w:rFonts w:ascii="Helvetica LT Light" w:hAnsi="Helvetica LT Light" w:cs="Tahoma"/>
          <w:b/>
          <w:color w:val="000000"/>
          <w:sz w:val="22"/>
        </w:rPr>
      </w:pPr>
      <w:r w:rsidRPr="0051064D">
        <w:rPr>
          <w:rFonts w:ascii="Helvetica LT Light" w:hAnsi="Helvetica LT Light" w:cs="Tahoma"/>
          <w:b/>
          <w:color w:val="000000"/>
          <w:sz w:val="22"/>
        </w:rPr>
        <w:t>De organisatie:</w:t>
      </w:r>
    </w:p>
    <w:p w:rsidR="00331EB6" w:rsidRPr="00331EB6" w:rsidRDefault="00331EB6" w:rsidP="00541687">
      <w:p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 xml:space="preserve">Het Albert Schweitzer ziekenhuis is een STZ- geaccrediteerd topklinisch opleidingsziekenhuis dat zorg biedt met hoofd, hart en ziel. Het hoofd staat voor kennis, kunde en ervaring; ons hart gaat uit naar de mens achter de patiënt en zijn of haar naasten en uit onze ziel komen betrokkenheid en passie. </w:t>
      </w:r>
    </w:p>
    <w:p w:rsidR="00331EB6" w:rsidRPr="00331EB6" w:rsidRDefault="00331EB6" w:rsidP="00541687">
      <w:pPr>
        <w:spacing w:line="280" w:lineRule="exact"/>
        <w:jc w:val="both"/>
        <w:rPr>
          <w:rFonts w:ascii="Helvetica LT Light" w:hAnsi="Helvetica LT Light" w:cs="Tahoma"/>
          <w:color w:val="000000"/>
          <w:sz w:val="22"/>
        </w:rPr>
      </w:pPr>
    </w:p>
    <w:p w:rsidR="00331EB6" w:rsidRPr="00331EB6" w:rsidRDefault="00331EB6" w:rsidP="00541687">
      <w:p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Wij lopen voorop als het gaat om kwaliteit en veiligheid, zijn NIAZ-geaccrediteerd, vinden onszelf terug in de hoogste regionen van landelijke ranglijsten en ontvingen vele relevante keurmerken. Daar zijn we trots op, zonder uit het oog te verliezen dat het altijd beter kan. Wij hechten veel belang aan gastvrijheid en goed werkgeverschap.</w:t>
      </w:r>
    </w:p>
    <w:p w:rsidR="00331EB6" w:rsidRPr="00331EB6" w:rsidRDefault="00331EB6" w:rsidP="00541687">
      <w:pPr>
        <w:spacing w:line="280" w:lineRule="exact"/>
        <w:jc w:val="both"/>
        <w:rPr>
          <w:rFonts w:ascii="Helvetica LT Light" w:hAnsi="Helvetica LT Light" w:cs="Tahoma"/>
          <w:color w:val="000000"/>
          <w:sz w:val="22"/>
        </w:rPr>
      </w:pPr>
    </w:p>
    <w:p w:rsidR="00331EB6" w:rsidRDefault="00331EB6" w:rsidP="00541687">
      <w:p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 xml:space="preserve">Onze 250 kundige medisch specialisten en circa 4000 betrokken medewerkers werken in klinieken in Dordrecht, Zwijndrecht en Sliedrecht en een buitenpolikliniek in Ridderkerk. </w:t>
      </w:r>
    </w:p>
    <w:p w:rsidR="00B37AF0" w:rsidRDefault="00B37AF0" w:rsidP="00541687">
      <w:pPr>
        <w:spacing w:line="280" w:lineRule="exact"/>
        <w:jc w:val="both"/>
        <w:rPr>
          <w:rFonts w:ascii="Helvetica LT Light" w:hAnsi="Helvetica LT Light" w:cs="Tahoma"/>
          <w:color w:val="000000"/>
          <w:sz w:val="22"/>
        </w:rPr>
      </w:pPr>
    </w:p>
    <w:p w:rsidR="00B37AF0" w:rsidRPr="00331EB6" w:rsidRDefault="00B37AF0" w:rsidP="00541687">
      <w:pPr>
        <w:spacing w:line="280" w:lineRule="exact"/>
        <w:jc w:val="both"/>
        <w:rPr>
          <w:rFonts w:ascii="Helvetica LT Light" w:hAnsi="Helvetica LT Light" w:cs="Tahoma"/>
          <w:b/>
          <w:color w:val="000000"/>
          <w:sz w:val="22"/>
        </w:rPr>
      </w:pPr>
      <w:r w:rsidRPr="00331EB6">
        <w:rPr>
          <w:rFonts w:ascii="Helvetica LT Light" w:hAnsi="Helvetica LT Light" w:cs="Tahoma"/>
          <w:b/>
          <w:color w:val="000000"/>
          <w:sz w:val="22"/>
        </w:rPr>
        <w:t>Hoe ziet de afdeling eruit?</w:t>
      </w:r>
    </w:p>
    <w:p w:rsidR="00B37AF0" w:rsidRPr="00331EB6" w:rsidRDefault="00B37AF0" w:rsidP="00541687">
      <w:p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De afdeling F&amp;V is regisseur en bewaker van de Planning &amp; Control-cyclus en is verantwoordelijk voor de informatievoorziening naar de Raad van Bestuur en de Bedrijfsleiders. De toegenomen marktwerking (</w:t>
      </w:r>
      <w:proofErr w:type="spellStart"/>
      <w:r w:rsidRPr="00331EB6">
        <w:rPr>
          <w:rFonts w:ascii="Helvetica LT Light" w:hAnsi="Helvetica LT Light" w:cs="Tahoma"/>
          <w:color w:val="000000"/>
          <w:sz w:val="22"/>
        </w:rPr>
        <w:t>DBC’s</w:t>
      </w:r>
      <w:proofErr w:type="spellEnd"/>
      <w:r w:rsidRPr="00331EB6">
        <w:rPr>
          <w:rFonts w:ascii="Helvetica LT Light" w:hAnsi="Helvetica LT Light" w:cs="Tahoma"/>
          <w:color w:val="000000"/>
          <w:sz w:val="22"/>
        </w:rPr>
        <w:t xml:space="preserve"> en kostprijzen), de krachtige digitalisering van de bedrijfsprocessen en de vraag naar meer transparantie (prestatie-indicatoren, performancemanagement) onderstrepen het belang van een efficiënte en effectieve bedrijfsvoering.</w:t>
      </w:r>
    </w:p>
    <w:p w:rsidR="00B37AF0" w:rsidRPr="00331EB6" w:rsidRDefault="00B37AF0" w:rsidP="00541687">
      <w:pPr>
        <w:spacing w:line="280" w:lineRule="exact"/>
        <w:jc w:val="both"/>
        <w:rPr>
          <w:rFonts w:ascii="Helvetica LT Light" w:hAnsi="Helvetica LT Light" w:cs="Tahoma"/>
          <w:color w:val="000000"/>
          <w:sz w:val="22"/>
        </w:rPr>
      </w:pPr>
    </w:p>
    <w:p w:rsidR="00B37AF0" w:rsidRDefault="00B37AF0" w:rsidP="00541687">
      <w:p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Je maakt deel uit van het Planning &amp; Control team (7 fte), De afdeling valt hiërarchisch gezien onder de manager Financiën en Verkoop en wordt aangestuurd door een afdelingshoofd.</w:t>
      </w:r>
    </w:p>
    <w:p w:rsidR="00460AD5" w:rsidRPr="00331EB6" w:rsidRDefault="00460AD5" w:rsidP="00541687">
      <w:pPr>
        <w:spacing w:line="280" w:lineRule="exact"/>
        <w:jc w:val="both"/>
        <w:rPr>
          <w:rFonts w:ascii="Helvetica LT Light" w:hAnsi="Helvetica LT Light" w:cs="Tahoma"/>
          <w:color w:val="000000"/>
          <w:sz w:val="22"/>
        </w:rPr>
      </w:pPr>
    </w:p>
    <w:p w:rsidR="00331EB6" w:rsidRPr="00331EB6" w:rsidRDefault="00331EB6" w:rsidP="00541687">
      <w:pPr>
        <w:spacing w:line="280" w:lineRule="exact"/>
        <w:jc w:val="both"/>
        <w:rPr>
          <w:rFonts w:ascii="Helvetica LT Light" w:hAnsi="Helvetica LT Light" w:cs="Tahoma"/>
          <w:b/>
          <w:color w:val="000000"/>
          <w:sz w:val="22"/>
        </w:rPr>
      </w:pPr>
      <w:r w:rsidRPr="00331EB6">
        <w:rPr>
          <w:rFonts w:ascii="Helvetica LT Light" w:hAnsi="Helvetica LT Light" w:cs="Tahoma"/>
          <w:b/>
          <w:color w:val="000000"/>
          <w:sz w:val="22"/>
        </w:rPr>
        <w:t>Wat ga je doen?</w:t>
      </w:r>
    </w:p>
    <w:p w:rsidR="00331EB6" w:rsidRPr="00331EB6" w:rsidRDefault="00331EB6" w:rsidP="00541687">
      <w:pPr>
        <w:numPr>
          <w:ilvl w:val="0"/>
          <w:numId w:val="45"/>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Je adviseert het management van de Eenheden en de Raad van Bestuur bij het verbeteren van de Bedrijfsvoering</w:t>
      </w:r>
    </w:p>
    <w:p w:rsidR="00331EB6" w:rsidRPr="00331EB6" w:rsidRDefault="00331EB6" w:rsidP="00541687">
      <w:pPr>
        <w:numPr>
          <w:ilvl w:val="0"/>
          <w:numId w:val="45"/>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Je ondersteunt bij het tot stand komen van een optimale productportfolio en signaleert mogelijke verbeteringen in de processtroom</w:t>
      </w:r>
    </w:p>
    <w:p w:rsidR="00331EB6" w:rsidRPr="00331EB6" w:rsidRDefault="00331EB6" w:rsidP="00541687">
      <w:pPr>
        <w:numPr>
          <w:ilvl w:val="0"/>
          <w:numId w:val="45"/>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Je zorgt voor de verantwoordingsinformatie in de P&amp;C-cyclus t.a.v. kostprijzen en verkoopprijzen</w:t>
      </w:r>
    </w:p>
    <w:p w:rsidR="00331EB6" w:rsidRPr="00331EB6" w:rsidRDefault="00331EB6" w:rsidP="00541687">
      <w:pPr>
        <w:numPr>
          <w:ilvl w:val="0"/>
          <w:numId w:val="45"/>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Je bent verantwoordelijk voor één of meerdere centrale financiële taken (maken van businesscases, centrale projecten)</w:t>
      </w:r>
    </w:p>
    <w:p w:rsidR="00331EB6" w:rsidRPr="00331EB6" w:rsidRDefault="00331EB6" w:rsidP="00541687">
      <w:pPr>
        <w:spacing w:line="280" w:lineRule="exact"/>
        <w:jc w:val="both"/>
        <w:rPr>
          <w:rFonts w:ascii="Helvetica LT Light" w:hAnsi="Helvetica LT Light" w:cs="Tahoma"/>
          <w:color w:val="000000"/>
          <w:sz w:val="22"/>
        </w:rPr>
      </w:pPr>
    </w:p>
    <w:p w:rsidR="00331EB6" w:rsidRPr="00331EB6" w:rsidRDefault="00331EB6" w:rsidP="00541687">
      <w:pPr>
        <w:spacing w:line="280" w:lineRule="exact"/>
        <w:jc w:val="both"/>
        <w:rPr>
          <w:rFonts w:ascii="Helvetica LT Light" w:hAnsi="Helvetica LT Light" w:cs="Tahoma"/>
          <w:b/>
          <w:color w:val="000000"/>
          <w:sz w:val="22"/>
        </w:rPr>
      </w:pPr>
      <w:r w:rsidRPr="00331EB6">
        <w:rPr>
          <w:rFonts w:ascii="Helvetica LT Light" w:hAnsi="Helvetica LT Light" w:cs="Tahoma"/>
          <w:b/>
          <w:color w:val="000000"/>
          <w:sz w:val="22"/>
        </w:rPr>
        <w:t>Wat zijn jou kwaliteiten?</w:t>
      </w:r>
    </w:p>
    <w:p w:rsidR="00331EB6" w:rsidRPr="00331EB6" w:rsidRDefault="00331EB6" w:rsidP="00541687">
      <w:pPr>
        <w:numPr>
          <w:ilvl w:val="0"/>
          <w:numId w:val="46"/>
        </w:numPr>
        <w:spacing w:line="280" w:lineRule="exact"/>
        <w:jc w:val="both"/>
        <w:rPr>
          <w:rFonts w:ascii="Helvetica LT Light" w:hAnsi="Helvetica LT Light" w:cs="Tahoma"/>
          <w:color w:val="000000"/>
          <w:sz w:val="22"/>
        </w:rPr>
      </w:pPr>
      <w:r>
        <w:rPr>
          <w:rFonts w:ascii="Helvetica LT Light" w:hAnsi="Helvetica LT Light" w:cs="Tahoma"/>
          <w:color w:val="000000"/>
          <w:sz w:val="22"/>
        </w:rPr>
        <w:t xml:space="preserve">De </w:t>
      </w:r>
      <w:r w:rsidRPr="00331EB6">
        <w:rPr>
          <w:rFonts w:ascii="Helvetica LT Light" w:hAnsi="Helvetica LT Light" w:cs="Tahoma"/>
          <w:color w:val="000000"/>
          <w:sz w:val="22"/>
        </w:rPr>
        <w:t xml:space="preserve">ideale kandidaat is een flexibele, analytisch en daadkrachtig ingestelde, zelfstandig functionerende professional. Je bent een kritische persoonlijkheid, die nieuwe wegen durft in de slaan en waarde voor het Albert Schweitzer ziekenhuis weet te creëren. </w:t>
      </w:r>
    </w:p>
    <w:p w:rsidR="00331EB6" w:rsidRPr="00331EB6" w:rsidRDefault="00331EB6" w:rsidP="00541687">
      <w:pPr>
        <w:numPr>
          <w:ilvl w:val="0"/>
          <w:numId w:val="46"/>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lastRenderedPageBreak/>
        <w:t>Je hebt een academisch werk- en denkniveau met een financiële achtergrond.</w:t>
      </w:r>
    </w:p>
    <w:p w:rsidR="00331EB6" w:rsidRPr="00331EB6" w:rsidRDefault="00331EB6" w:rsidP="00541687">
      <w:pPr>
        <w:numPr>
          <w:ilvl w:val="0"/>
          <w:numId w:val="46"/>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Verder ben je communicatief ingesteld, weet je om te gaan met verschillende belangen en heb je ervaring met projectmatig werken.</w:t>
      </w:r>
    </w:p>
    <w:p w:rsidR="00331EB6" w:rsidRPr="00331EB6" w:rsidRDefault="00331EB6" w:rsidP="00541687">
      <w:pPr>
        <w:numPr>
          <w:ilvl w:val="0"/>
          <w:numId w:val="46"/>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Tevens heb je ervaring met financiële informatiesystemen en ben je bedreven in het bewerken van gegevens tot informatie (Power BI).</w:t>
      </w:r>
    </w:p>
    <w:p w:rsidR="00331EB6" w:rsidRPr="00331EB6" w:rsidRDefault="00331EB6" w:rsidP="00541687">
      <w:pPr>
        <w:numPr>
          <w:ilvl w:val="0"/>
          <w:numId w:val="46"/>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 xml:space="preserve">Ervaring van 3 tot 5 jaar in de gezondheidszorg strekt tot aanbeveling. </w:t>
      </w:r>
    </w:p>
    <w:p w:rsidR="00331EB6" w:rsidRPr="00331EB6" w:rsidRDefault="00331EB6" w:rsidP="00541687">
      <w:pPr>
        <w:numPr>
          <w:ilvl w:val="0"/>
          <w:numId w:val="46"/>
        </w:numPr>
        <w:spacing w:line="280" w:lineRule="exact"/>
        <w:jc w:val="both"/>
        <w:rPr>
          <w:rFonts w:ascii="Helvetica LT Light" w:hAnsi="Helvetica LT Light" w:cs="Tahoma"/>
          <w:color w:val="000000"/>
          <w:sz w:val="22"/>
        </w:rPr>
      </w:pPr>
      <w:r w:rsidRPr="00331EB6">
        <w:rPr>
          <w:rFonts w:ascii="Helvetica LT Light" w:hAnsi="Helvetica LT Light" w:cs="Tahoma"/>
          <w:color w:val="000000"/>
          <w:sz w:val="22"/>
        </w:rPr>
        <w:t xml:space="preserve">Daarnaast zijn warmte, respect, resultaatgerichtheid, probleemanalyse, organisatiesensitiviteit, servicegerichtheid en onafhankelijkheid belangrijke competenties waarover je moet beschikken. </w:t>
      </w:r>
    </w:p>
    <w:p w:rsidR="00460AD5" w:rsidRDefault="00460AD5" w:rsidP="00541687">
      <w:pPr>
        <w:spacing w:line="280" w:lineRule="exact"/>
        <w:jc w:val="both"/>
        <w:rPr>
          <w:rFonts w:ascii="Helvetica LT Light" w:hAnsi="Helvetica LT Light" w:cs="Tahoma"/>
          <w:b/>
          <w:color w:val="000000"/>
          <w:sz w:val="22"/>
        </w:rPr>
      </w:pPr>
    </w:p>
    <w:p w:rsidR="00331EB6" w:rsidRPr="00331EB6" w:rsidRDefault="00331EB6" w:rsidP="00541687">
      <w:pPr>
        <w:spacing w:line="280" w:lineRule="exact"/>
        <w:jc w:val="both"/>
        <w:rPr>
          <w:rFonts w:ascii="Helvetica LT Light" w:hAnsi="Helvetica LT Light" w:cs="Tahoma"/>
          <w:b/>
          <w:color w:val="000000"/>
          <w:sz w:val="22"/>
        </w:rPr>
      </w:pPr>
      <w:r w:rsidRPr="00331EB6">
        <w:rPr>
          <w:rFonts w:ascii="Helvetica LT Light" w:hAnsi="Helvetica LT Light" w:cs="Tahoma"/>
          <w:b/>
          <w:color w:val="000000"/>
          <w:sz w:val="22"/>
        </w:rPr>
        <w:t>Wat bieden wij?</w:t>
      </w:r>
    </w:p>
    <w:p w:rsidR="00E82894" w:rsidRPr="00E82894" w:rsidRDefault="00E82894" w:rsidP="00541687">
      <w:pPr>
        <w:numPr>
          <w:ilvl w:val="0"/>
          <w:numId w:val="47"/>
        </w:numPr>
        <w:spacing w:line="280" w:lineRule="exact"/>
        <w:ind w:left="360"/>
        <w:jc w:val="both"/>
        <w:rPr>
          <w:rFonts w:ascii="Helvetica LT Light" w:hAnsi="Helvetica LT Light" w:cs="Tahoma"/>
          <w:sz w:val="22"/>
          <w:szCs w:val="22"/>
        </w:rPr>
      </w:pPr>
      <w:r w:rsidRPr="00E82894">
        <w:rPr>
          <w:rFonts w:ascii="Helvetica LT Light" w:hAnsi="Helvetica LT Light" w:cs="Arial"/>
          <w:sz w:val="22"/>
          <w:szCs w:val="22"/>
        </w:rPr>
        <w:t>Een goed marktconform salaris, afhankelijk van opleiding en ervaring</w:t>
      </w:r>
    </w:p>
    <w:p w:rsidR="00E82894" w:rsidRPr="00E82894" w:rsidRDefault="00DD5A5F" w:rsidP="00541687">
      <w:pPr>
        <w:numPr>
          <w:ilvl w:val="0"/>
          <w:numId w:val="47"/>
        </w:numPr>
        <w:spacing w:line="280" w:lineRule="exact"/>
        <w:ind w:left="360"/>
        <w:jc w:val="both"/>
        <w:rPr>
          <w:rFonts w:ascii="Helvetica LT Light" w:hAnsi="Helvetica LT Light" w:cs="Tahoma"/>
          <w:sz w:val="22"/>
          <w:szCs w:val="22"/>
        </w:rPr>
      </w:pPr>
      <w:r w:rsidRPr="00E82894">
        <w:rPr>
          <w:rFonts w:ascii="Helvetica LT Light" w:hAnsi="Helvetica LT Light" w:cs="Arial"/>
          <w:sz w:val="22"/>
          <w:szCs w:val="22"/>
        </w:rPr>
        <w:t>Een jaarcontract van 32-36 uur per week, met uitzicht op een vast contract bij goed functioneren en ongewijzigde omstandigheden</w:t>
      </w:r>
    </w:p>
    <w:p w:rsidR="00331EB6" w:rsidRPr="00331EB6" w:rsidRDefault="00331EB6" w:rsidP="00541687">
      <w:pPr>
        <w:numPr>
          <w:ilvl w:val="0"/>
          <w:numId w:val="47"/>
        </w:numPr>
        <w:spacing w:line="280" w:lineRule="exact"/>
        <w:ind w:left="360"/>
        <w:jc w:val="both"/>
        <w:rPr>
          <w:rFonts w:ascii="Helvetica LT Light" w:hAnsi="Helvetica LT Light" w:cs="Tahoma"/>
          <w:color w:val="000000"/>
          <w:sz w:val="22"/>
        </w:rPr>
      </w:pPr>
      <w:r w:rsidRPr="00331EB6">
        <w:rPr>
          <w:rFonts w:ascii="Helvetica LT Light" w:hAnsi="Helvetica LT Light" w:cs="Tahoma"/>
          <w:color w:val="000000"/>
          <w:sz w:val="22"/>
        </w:rPr>
        <w:t>Wij bieden goede primaire en secundaire arbeidsvoorwaarden.</w:t>
      </w:r>
    </w:p>
    <w:p w:rsidR="00331EB6" w:rsidRPr="00331EB6" w:rsidRDefault="00331EB6" w:rsidP="00541687">
      <w:pPr>
        <w:numPr>
          <w:ilvl w:val="0"/>
          <w:numId w:val="47"/>
        </w:numPr>
        <w:spacing w:line="280" w:lineRule="exact"/>
        <w:ind w:left="360"/>
        <w:jc w:val="both"/>
        <w:rPr>
          <w:rFonts w:ascii="Helvetica LT Light" w:hAnsi="Helvetica LT Light" w:cs="Tahoma"/>
          <w:color w:val="000000"/>
          <w:sz w:val="22"/>
        </w:rPr>
      </w:pPr>
      <w:r w:rsidRPr="00331EB6">
        <w:rPr>
          <w:rFonts w:ascii="Helvetica LT Light" w:hAnsi="Helvetica LT Light" w:cs="Tahoma"/>
          <w:color w:val="000000"/>
          <w:sz w:val="22"/>
        </w:rPr>
        <w:t>Wij houden ons aan de afspraken uit de</w:t>
      </w:r>
      <w:r w:rsidRPr="00E82894">
        <w:rPr>
          <w:rFonts w:ascii="Helvetica LT Light" w:hAnsi="Helvetica LT Light" w:cs="Tahoma"/>
          <w:color w:val="000000"/>
          <w:sz w:val="22"/>
        </w:rPr>
        <w:t xml:space="preserve"> Cao Ziekenhuizen</w:t>
      </w:r>
    </w:p>
    <w:p w:rsidR="00331EB6" w:rsidRPr="00331EB6" w:rsidRDefault="00331EB6" w:rsidP="00541687">
      <w:pPr>
        <w:spacing w:line="280" w:lineRule="exact"/>
        <w:jc w:val="both"/>
        <w:rPr>
          <w:rFonts w:ascii="Helvetica LT Light" w:hAnsi="Helvetica LT Light" w:cs="Tahoma"/>
          <w:b/>
          <w:color w:val="000000"/>
          <w:sz w:val="22"/>
        </w:rPr>
      </w:pPr>
    </w:p>
    <w:p w:rsidR="000A0631" w:rsidRPr="00460AD5" w:rsidRDefault="00331EB6" w:rsidP="00541687">
      <w:pPr>
        <w:spacing w:line="280" w:lineRule="exact"/>
        <w:jc w:val="both"/>
        <w:rPr>
          <w:rFonts w:ascii="Helvetica LT Light" w:hAnsi="Helvetica LT Light" w:cs="Tahoma"/>
          <w:b/>
          <w:sz w:val="22"/>
        </w:rPr>
      </w:pPr>
      <w:r>
        <w:rPr>
          <w:rFonts w:ascii="Helvetica LT Light" w:hAnsi="Helvetica LT Light" w:cs="Tahoma"/>
          <w:b/>
          <w:sz w:val="22"/>
        </w:rPr>
        <w:t>Interesse?</w:t>
      </w:r>
    </w:p>
    <w:p w:rsidR="00460AD5" w:rsidRDefault="00460AD5" w:rsidP="00541687">
      <w:pPr>
        <w:jc w:val="both"/>
        <w:rPr>
          <w:rFonts w:ascii="Helvetica LT Light" w:hAnsi="Helvetica LT Light" w:cs="Arial"/>
          <w:color w:val="000000" w:themeColor="text1"/>
          <w:sz w:val="22"/>
          <w:szCs w:val="22"/>
          <w:u w:val="single"/>
          <w:bdr w:val="none" w:sz="0" w:space="0" w:color="auto" w:frame="1"/>
        </w:rPr>
      </w:pPr>
      <w:r w:rsidRPr="00460AD5">
        <w:rPr>
          <w:rFonts w:ascii="Helvetica LT Light" w:hAnsi="Helvetica LT Light" w:cs="Arial"/>
          <w:color w:val="000000" w:themeColor="text1"/>
          <w:sz w:val="22"/>
          <w:szCs w:val="22"/>
        </w:rPr>
        <w:t>Public Search verzorgt de selectie voor</w:t>
      </w:r>
      <w:r>
        <w:rPr>
          <w:rFonts w:ascii="Helvetica LT Light" w:hAnsi="Helvetica LT Light" w:cs="Arial"/>
          <w:color w:val="000000" w:themeColor="text1"/>
          <w:sz w:val="22"/>
          <w:szCs w:val="22"/>
        </w:rPr>
        <w:t xml:space="preserve"> </w:t>
      </w:r>
      <w:r>
        <w:rPr>
          <w:rFonts w:ascii="Helvetica LT Light" w:hAnsi="Helvetica LT Light" w:cs="Tahoma"/>
          <w:sz w:val="22"/>
        </w:rPr>
        <w:t>het Albert Schweitzer Ziekenhuis</w:t>
      </w:r>
      <w:r w:rsidRPr="00460AD5">
        <w:rPr>
          <w:rFonts w:ascii="Helvetica LT Light" w:hAnsi="Helvetica LT Light" w:cs="Arial"/>
          <w:color w:val="000000" w:themeColor="text1"/>
          <w:sz w:val="22"/>
          <w:szCs w:val="22"/>
        </w:rPr>
        <w:t xml:space="preserve">. Voor nadere informatie over de vacature kunt u contact opnemen met </w:t>
      </w:r>
      <w:r w:rsidR="00541687">
        <w:rPr>
          <w:rFonts w:ascii="Helvetica LT Light" w:hAnsi="Helvetica LT Light" w:cs="Arial"/>
          <w:color w:val="000000" w:themeColor="text1"/>
          <w:sz w:val="22"/>
          <w:szCs w:val="22"/>
        </w:rPr>
        <w:t xml:space="preserve">Joey van Tamelen 06-28239265 </w:t>
      </w:r>
      <w:r w:rsidRPr="00460AD5">
        <w:rPr>
          <w:rFonts w:ascii="Helvetica LT Light" w:hAnsi="Helvetica LT Light" w:cs="Arial"/>
          <w:color w:val="000000" w:themeColor="text1"/>
          <w:sz w:val="22"/>
          <w:szCs w:val="22"/>
        </w:rPr>
        <w:t>of Stephanie Kuipers 06-18528145. Uw sollicitatie kunt u richten aan </w:t>
      </w:r>
      <w:hyperlink r:id="rId8" w:history="1">
        <w:r w:rsidR="00541687" w:rsidRPr="00541687">
          <w:rPr>
            <w:rStyle w:val="Hyperlink"/>
            <w:rFonts w:ascii="Helvetica LT Light" w:hAnsi="Helvetica LT Light" w:cs="Arial"/>
            <w:color w:val="0070C0"/>
            <w:sz w:val="22"/>
            <w:szCs w:val="22"/>
            <w:bdr w:val="none" w:sz="0" w:space="0" w:color="auto" w:frame="1"/>
          </w:rPr>
          <w:t>jvantamelen@publicsearch.nl</w:t>
        </w:r>
      </w:hyperlink>
      <w:r w:rsidRPr="00541687">
        <w:rPr>
          <w:rFonts w:ascii="Helvetica LT Light" w:hAnsi="Helvetica LT Light" w:cs="Arial"/>
          <w:color w:val="0070C0"/>
          <w:sz w:val="22"/>
          <w:szCs w:val="22"/>
        </w:rPr>
        <w:t> </w:t>
      </w:r>
      <w:r w:rsidRPr="00460AD5">
        <w:rPr>
          <w:rFonts w:ascii="Helvetica LT Light" w:hAnsi="Helvetica LT Light" w:cs="Arial"/>
          <w:color w:val="000000" w:themeColor="text1"/>
          <w:sz w:val="22"/>
          <w:szCs w:val="22"/>
        </w:rPr>
        <w:t>en/of </w:t>
      </w:r>
      <w:hyperlink r:id="rId9" w:tgtFrame="_self" w:history="1">
        <w:r w:rsidRPr="00B37AF0">
          <w:rPr>
            <w:rStyle w:val="Hyperlink"/>
            <w:rFonts w:ascii="Helvetica LT Light" w:hAnsi="Helvetica LT Light" w:cs="Arial"/>
            <w:color w:val="0070C0"/>
            <w:sz w:val="22"/>
            <w:szCs w:val="22"/>
            <w:bdr w:val="none" w:sz="0" w:space="0" w:color="auto" w:frame="1"/>
          </w:rPr>
          <w:t>skuipers@publicsearch.nl</w:t>
        </w:r>
      </w:hyperlink>
    </w:p>
    <w:p w:rsidR="00B37AF0" w:rsidRPr="00460AD5" w:rsidRDefault="00B37AF0" w:rsidP="00541687">
      <w:pPr>
        <w:jc w:val="both"/>
        <w:rPr>
          <w:rFonts w:ascii="Helvetica LT Light" w:hAnsi="Helvetica LT Light"/>
          <w:color w:val="000000" w:themeColor="text1"/>
          <w:sz w:val="22"/>
          <w:szCs w:val="22"/>
        </w:rPr>
      </w:pPr>
      <w:bookmarkStart w:id="0" w:name="_GoBack"/>
      <w:bookmarkEnd w:id="0"/>
    </w:p>
    <w:sectPr w:rsidR="00B37AF0" w:rsidRPr="00460AD5" w:rsidSect="00802B0B">
      <w:headerReference w:type="default" r:id="rId10"/>
      <w:footerReference w:type="default" r:id="rId11"/>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62" w:rsidRDefault="00C27962" w:rsidP="00C87659">
      <w:pPr>
        <w:spacing w:line="240" w:lineRule="auto"/>
      </w:pPr>
      <w:r>
        <w:separator/>
      </w:r>
    </w:p>
  </w:endnote>
  <w:endnote w:type="continuationSeparator" w:id="0">
    <w:p w:rsidR="00C27962" w:rsidRDefault="00C27962"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62" w:rsidRDefault="00C27962" w:rsidP="00C87659">
      <w:pPr>
        <w:spacing w:line="240" w:lineRule="auto"/>
      </w:pPr>
      <w:r>
        <w:separator/>
      </w:r>
    </w:p>
  </w:footnote>
  <w:footnote w:type="continuationSeparator" w:id="0">
    <w:p w:rsidR="00C27962" w:rsidRDefault="00C27962"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C3C9C"/>
    <w:multiLevelType w:val="hybridMultilevel"/>
    <w:tmpl w:val="42DC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50F24"/>
    <w:multiLevelType w:val="multilevel"/>
    <w:tmpl w:val="F59E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0" w15:restartNumberingAfterBreak="0">
    <w:nsid w:val="17721D38"/>
    <w:multiLevelType w:val="hybridMultilevel"/>
    <w:tmpl w:val="2B105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016E91"/>
    <w:multiLevelType w:val="hybridMultilevel"/>
    <w:tmpl w:val="FD52B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C35ED"/>
    <w:multiLevelType w:val="hybridMultilevel"/>
    <w:tmpl w:val="177C5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25D3293"/>
    <w:multiLevelType w:val="hybridMultilevel"/>
    <w:tmpl w:val="C380AC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7904B7E"/>
    <w:multiLevelType w:val="hybridMultilevel"/>
    <w:tmpl w:val="C130E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7616DD"/>
    <w:multiLevelType w:val="multilevel"/>
    <w:tmpl w:val="824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0"/>
  </w:num>
  <w:num w:numId="5">
    <w:abstractNumId w:val="3"/>
  </w:num>
  <w:num w:numId="6">
    <w:abstractNumId w:val="37"/>
  </w:num>
  <w:num w:numId="7">
    <w:abstractNumId w:val="31"/>
  </w:num>
  <w:num w:numId="8">
    <w:abstractNumId w:val="23"/>
  </w:num>
  <w:num w:numId="9">
    <w:abstractNumId w:val="13"/>
  </w:num>
  <w:num w:numId="10">
    <w:abstractNumId w:val="4"/>
  </w:num>
  <w:num w:numId="11">
    <w:abstractNumId w:val="45"/>
  </w:num>
  <w:num w:numId="12">
    <w:abstractNumId w:val="36"/>
  </w:num>
  <w:num w:numId="13">
    <w:abstractNumId w:val="30"/>
  </w:num>
  <w:num w:numId="14">
    <w:abstractNumId w:val="35"/>
  </w:num>
  <w:num w:numId="15">
    <w:abstractNumId w:val="12"/>
  </w:num>
  <w:num w:numId="16">
    <w:abstractNumId w:val="7"/>
  </w:num>
  <w:num w:numId="17">
    <w:abstractNumId w:val="28"/>
  </w:num>
  <w:num w:numId="18">
    <w:abstractNumId w:val="20"/>
  </w:num>
  <w:num w:numId="19">
    <w:abstractNumId w:val="21"/>
  </w:num>
  <w:num w:numId="20">
    <w:abstractNumId w:val="8"/>
  </w:num>
  <w:num w:numId="21">
    <w:abstractNumId w:val="9"/>
  </w:num>
  <w:num w:numId="22">
    <w:abstractNumId w:val="16"/>
  </w:num>
  <w:num w:numId="23">
    <w:abstractNumId w:val="5"/>
  </w:num>
  <w:num w:numId="24">
    <w:abstractNumId w:val="14"/>
  </w:num>
  <w:num w:numId="25">
    <w:abstractNumId w:val="34"/>
  </w:num>
  <w:num w:numId="26">
    <w:abstractNumId w:val="40"/>
  </w:num>
  <w:num w:numId="27">
    <w:abstractNumId w:val="38"/>
  </w:num>
  <w:num w:numId="28">
    <w:abstractNumId w:val="32"/>
  </w:num>
  <w:num w:numId="29">
    <w:abstractNumId w:val="44"/>
  </w:num>
  <w:num w:numId="30">
    <w:abstractNumId w:val="43"/>
  </w:num>
  <w:num w:numId="31">
    <w:abstractNumId w:val="33"/>
  </w:num>
  <w:num w:numId="32">
    <w:abstractNumId w:val="46"/>
  </w:num>
  <w:num w:numId="33">
    <w:abstractNumId w:val="27"/>
  </w:num>
  <w:num w:numId="34">
    <w:abstractNumId w:val="2"/>
  </w:num>
  <w:num w:numId="35">
    <w:abstractNumId w:val="15"/>
  </w:num>
  <w:num w:numId="36">
    <w:abstractNumId w:val="17"/>
  </w:num>
  <w:num w:numId="37">
    <w:abstractNumId w:val="39"/>
  </w:num>
  <w:num w:numId="38">
    <w:abstractNumId w:val="18"/>
  </w:num>
  <w:num w:numId="39">
    <w:abstractNumId w:val="24"/>
  </w:num>
  <w:num w:numId="40">
    <w:abstractNumId w:val="6"/>
  </w:num>
  <w:num w:numId="41">
    <w:abstractNumId w:val="42"/>
  </w:num>
  <w:num w:numId="42">
    <w:abstractNumId w:val="41"/>
  </w:num>
  <w:num w:numId="43">
    <w:abstractNumId w:val="25"/>
  </w:num>
  <w:num w:numId="44">
    <w:abstractNumId w:val="11"/>
  </w:num>
  <w:num w:numId="45">
    <w:abstractNumId w:val="10"/>
  </w:num>
  <w:num w:numId="46">
    <w:abstractNumId w:val="2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2D39"/>
    <w:rsid w:val="000037DB"/>
    <w:rsid w:val="00024CAD"/>
    <w:rsid w:val="000449B6"/>
    <w:rsid w:val="00080CD9"/>
    <w:rsid w:val="00085021"/>
    <w:rsid w:val="000914FC"/>
    <w:rsid w:val="000A0631"/>
    <w:rsid w:val="000A1E40"/>
    <w:rsid w:val="000D661B"/>
    <w:rsid w:val="000F4ADF"/>
    <w:rsid w:val="00104498"/>
    <w:rsid w:val="001513E7"/>
    <w:rsid w:val="00154ECF"/>
    <w:rsid w:val="001670E7"/>
    <w:rsid w:val="00180265"/>
    <w:rsid w:val="001B7D8E"/>
    <w:rsid w:val="001E6907"/>
    <w:rsid w:val="001F1A45"/>
    <w:rsid w:val="001F6374"/>
    <w:rsid w:val="00212C31"/>
    <w:rsid w:val="00280697"/>
    <w:rsid w:val="00291372"/>
    <w:rsid w:val="002A315C"/>
    <w:rsid w:val="002D1FC1"/>
    <w:rsid w:val="002F760E"/>
    <w:rsid w:val="003030BA"/>
    <w:rsid w:val="003178BB"/>
    <w:rsid w:val="003301D3"/>
    <w:rsid w:val="00331EB6"/>
    <w:rsid w:val="0034113F"/>
    <w:rsid w:val="00344338"/>
    <w:rsid w:val="003472D9"/>
    <w:rsid w:val="003473FC"/>
    <w:rsid w:val="00352FD4"/>
    <w:rsid w:val="003531A9"/>
    <w:rsid w:val="00357588"/>
    <w:rsid w:val="00381F24"/>
    <w:rsid w:val="00390066"/>
    <w:rsid w:val="003936DA"/>
    <w:rsid w:val="003C3A9E"/>
    <w:rsid w:val="003D1726"/>
    <w:rsid w:val="003D1AE3"/>
    <w:rsid w:val="003D2A9F"/>
    <w:rsid w:val="003D2EE2"/>
    <w:rsid w:val="003F1453"/>
    <w:rsid w:val="003F59D3"/>
    <w:rsid w:val="00407A52"/>
    <w:rsid w:val="00410E7D"/>
    <w:rsid w:val="004141F9"/>
    <w:rsid w:val="0042740D"/>
    <w:rsid w:val="004508A1"/>
    <w:rsid w:val="00455698"/>
    <w:rsid w:val="00460AD5"/>
    <w:rsid w:val="00470658"/>
    <w:rsid w:val="004A7ED9"/>
    <w:rsid w:val="004B4A11"/>
    <w:rsid w:val="004D25F6"/>
    <w:rsid w:val="004F1371"/>
    <w:rsid w:val="004F6C91"/>
    <w:rsid w:val="00507BCF"/>
    <w:rsid w:val="0051064D"/>
    <w:rsid w:val="00541687"/>
    <w:rsid w:val="0056346F"/>
    <w:rsid w:val="005707FC"/>
    <w:rsid w:val="00577FA4"/>
    <w:rsid w:val="005841C3"/>
    <w:rsid w:val="005852BB"/>
    <w:rsid w:val="005D0DC8"/>
    <w:rsid w:val="005E7272"/>
    <w:rsid w:val="005F19EE"/>
    <w:rsid w:val="006323AA"/>
    <w:rsid w:val="00634CB4"/>
    <w:rsid w:val="00636A8E"/>
    <w:rsid w:val="00676402"/>
    <w:rsid w:val="0067757F"/>
    <w:rsid w:val="00686CDA"/>
    <w:rsid w:val="006878A3"/>
    <w:rsid w:val="006923A1"/>
    <w:rsid w:val="006971E2"/>
    <w:rsid w:val="006A2834"/>
    <w:rsid w:val="006A3E3F"/>
    <w:rsid w:val="0070695C"/>
    <w:rsid w:val="00726436"/>
    <w:rsid w:val="00737D16"/>
    <w:rsid w:val="00765FB2"/>
    <w:rsid w:val="0079400D"/>
    <w:rsid w:val="007A5CBC"/>
    <w:rsid w:val="007B0F12"/>
    <w:rsid w:val="007C20A7"/>
    <w:rsid w:val="007D4BA7"/>
    <w:rsid w:val="00802B0B"/>
    <w:rsid w:val="0083052B"/>
    <w:rsid w:val="00832528"/>
    <w:rsid w:val="00833D4F"/>
    <w:rsid w:val="00844677"/>
    <w:rsid w:val="00867E4E"/>
    <w:rsid w:val="00882504"/>
    <w:rsid w:val="00885B8E"/>
    <w:rsid w:val="00891516"/>
    <w:rsid w:val="008A1F5C"/>
    <w:rsid w:val="008B513D"/>
    <w:rsid w:val="008C7013"/>
    <w:rsid w:val="008F075B"/>
    <w:rsid w:val="00907182"/>
    <w:rsid w:val="00907F55"/>
    <w:rsid w:val="00916D19"/>
    <w:rsid w:val="00931C54"/>
    <w:rsid w:val="009329D3"/>
    <w:rsid w:val="009347A8"/>
    <w:rsid w:val="009521F5"/>
    <w:rsid w:val="00955E0C"/>
    <w:rsid w:val="00972BD5"/>
    <w:rsid w:val="00985328"/>
    <w:rsid w:val="00992B48"/>
    <w:rsid w:val="00994237"/>
    <w:rsid w:val="009A0609"/>
    <w:rsid w:val="009C514E"/>
    <w:rsid w:val="00A11A1E"/>
    <w:rsid w:val="00A15C1C"/>
    <w:rsid w:val="00A20808"/>
    <w:rsid w:val="00A25669"/>
    <w:rsid w:val="00A35C2F"/>
    <w:rsid w:val="00A375D5"/>
    <w:rsid w:val="00A40B23"/>
    <w:rsid w:val="00A75324"/>
    <w:rsid w:val="00A945DC"/>
    <w:rsid w:val="00AA503D"/>
    <w:rsid w:val="00AC461A"/>
    <w:rsid w:val="00AC6529"/>
    <w:rsid w:val="00AE20FD"/>
    <w:rsid w:val="00AF57B9"/>
    <w:rsid w:val="00B20043"/>
    <w:rsid w:val="00B21252"/>
    <w:rsid w:val="00B309F7"/>
    <w:rsid w:val="00B37AF0"/>
    <w:rsid w:val="00B41075"/>
    <w:rsid w:val="00B56AD2"/>
    <w:rsid w:val="00B655CE"/>
    <w:rsid w:val="00B75D45"/>
    <w:rsid w:val="00B84BE3"/>
    <w:rsid w:val="00BA14F5"/>
    <w:rsid w:val="00BA7171"/>
    <w:rsid w:val="00C1430E"/>
    <w:rsid w:val="00C1602A"/>
    <w:rsid w:val="00C1622D"/>
    <w:rsid w:val="00C1761D"/>
    <w:rsid w:val="00C27962"/>
    <w:rsid w:val="00C8216A"/>
    <w:rsid w:val="00C87659"/>
    <w:rsid w:val="00CB3667"/>
    <w:rsid w:val="00CB485A"/>
    <w:rsid w:val="00CB6650"/>
    <w:rsid w:val="00CC5F9B"/>
    <w:rsid w:val="00D20156"/>
    <w:rsid w:val="00D34961"/>
    <w:rsid w:val="00D365EA"/>
    <w:rsid w:val="00D40C70"/>
    <w:rsid w:val="00DB5D39"/>
    <w:rsid w:val="00DC1F83"/>
    <w:rsid w:val="00DD5A5F"/>
    <w:rsid w:val="00DD61D2"/>
    <w:rsid w:val="00DE4533"/>
    <w:rsid w:val="00E15005"/>
    <w:rsid w:val="00E334EA"/>
    <w:rsid w:val="00E43A2E"/>
    <w:rsid w:val="00E56398"/>
    <w:rsid w:val="00E75D8E"/>
    <w:rsid w:val="00E82894"/>
    <w:rsid w:val="00E84188"/>
    <w:rsid w:val="00E84BBE"/>
    <w:rsid w:val="00EA711E"/>
    <w:rsid w:val="00EC7ADC"/>
    <w:rsid w:val="00ED254D"/>
    <w:rsid w:val="00ED66B9"/>
    <w:rsid w:val="00EE03CC"/>
    <w:rsid w:val="00F37B17"/>
    <w:rsid w:val="00F76253"/>
    <w:rsid w:val="00F768C2"/>
    <w:rsid w:val="00F803CA"/>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customStyle="1" w:styleId="msonormaldee7">
    <w:name w:val="msonormaldee7"/>
    <w:basedOn w:val="Standaard"/>
    <w:rsid w:val="0034113F"/>
    <w:pPr>
      <w:spacing w:before="100" w:beforeAutospacing="1" w:after="100" w:afterAutospacing="1" w:line="240" w:lineRule="auto"/>
    </w:pPr>
    <w:rPr>
      <w:rFonts w:ascii="Times New Roman" w:hAnsi="Times New Roman" w:cs="Times New Roman"/>
      <w:sz w:val="24"/>
    </w:rPr>
  </w:style>
  <w:style w:type="paragraph" w:styleId="Plattetekstinspringen">
    <w:name w:val="Body Text Indent"/>
    <w:basedOn w:val="Standaard"/>
    <w:link w:val="PlattetekstinspringenChar"/>
    <w:rsid w:val="0034113F"/>
    <w:pPr>
      <w:spacing w:before="100" w:beforeAutospacing="1" w:after="100" w:afterAutospacing="1" w:line="240" w:lineRule="auto"/>
    </w:pPr>
    <w:rPr>
      <w:rFonts w:ascii="Times New Roman" w:hAnsi="Times New Roman" w:cs="Times New Roman"/>
      <w:sz w:val="24"/>
    </w:rPr>
  </w:style>
  <w:style w:type="character" w:customStyle="1" w:styleId="PlattetekstinspringenChar">
    <w:name w:val="Platte tekst inspringen Char"/>
    <w:basedOn w:val="Standaardalinea-lettertype"/>
    <w:link w:val="Plattetekstinspringen"/>
    <w:rsid w:val="0034113F"/>
    <w:rPr>
      <w:rFonts w:ascii="Times New Roman" w:eastAsia="Times New Roman" w:hAnsi="Times New Roman" w:cs="Times New Roman"/>
      <w:sz w:val="24"/>
      <w:szCs w:val="24"/>
      <w:lang w:eastAsia="nl-NL"/>
    </w:rPr>
  </w:style>
  <w:style w:type="paragraph" w:customStyle="1" w:styleId="summary1">
    <w:name w:val="summary1"/>
    <w:basedOn w:val="Standaard"/>
    <w:rsid w:val="0034113F"/>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tamelen@publicsearch.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uipers@publicsearch.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11A9-6CA5-4E29-854E-7F614FA3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Stephanie Kuipers - Public Search</cp:lastModifiedBy>
  <cp:revision>2</cp:revision>
  <cp:lastPrinted>2019-07-02T14:49:00Z</cp:lastPrinted>
  <dcterms:created xsi:type="dcterms:W3CDTF">2021-03-05T15:08:00Z</dcterms:created>
  <dcterms:modified xsi:type="dcterms:W3CDTF">2021-03-05T15:08:00Z</dcterms:modified>
</cp:coreProperties>
</file>