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70AF" w14:textId="20CCBF7A" w:rsidR="0056149C" w:rsidRDefault="0056149C" w:rsidP="00D401C9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Heb jij altijd al een bijdrage willen leveren aan de (door)ontwikkeling van de Campus van de Vrij</w:t>
      </w:r>
      <w:r w:rsidR="00DF71E2">
        <w:rPr>
          <w:rFonts w:asciiTheme="minorHAnsi" w:hAnsiTheme="minorHAnsi" w:cs="Arial"/>
          <w:sz w:val="22"/>
          <w:szCs w:val="22"/>
        </w:rPr>
        <w:t>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Universiteit (VU)? Gelegen in het zakelijke district van Amsterdam, de Zuidas? </w:t>
      </w:r>
    </w:p>
    <w:p w14:paraId="6B7AD0E6" w14:textId="77777777" w:rsidR="001D3883" w:rsidRDefault="001D3883" w:rsidP="00D401C9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1ACF3E6" w14:textId="77777777" w:rsidR="0056149C" w:rsidRDefault="0056149C" w:rsidP="00D401C9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Solliciteer dan op de vacature van:</w:t>
      </w:r>
    </w:p>
    <w:p w14:paraId="4315B192" w14:textId="77777777" w:rsidR="0056149C" w:rsidRDefault="0056149C" w:rsidP="00D401C9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24A00E9" w14:textId="1A216F35" w:rsidR="0056149C" w:rsidRPr="00F90992" w:rsidRDefault="0056149C" w:rsidP="0056149C">
      <w:pPr>
        <w:widowControl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F90992">
        <w:rPr>
          <w:rFonts w:asciiTheme="minorHAnsi" w:hAnsiTheme="minorHAnsi" w:cs="Arial"/>
          <w:b/>
          <w:sz w:val="28"/>
          <w:szCs w:val="28"/>
        </w:rPr>
        <w:t xml:space="preserve">Vastgoedeconoom </w:t>
      </w:r>
      <w:r>
        <w:rPr>
          <w:rFonts w:asciiTheme="minorHAnsi" w:hAnsiTheme="minorHAnsi" w:cs="Arial"/>
          <w:b/>
          <w:sz w:val="28"/>
          <w:szCs w:val="28"/>
        </w:rPr>
        <w:t xml:space="preserve">/ </w:t>
      </w:r>
      <w:r w:rsidR="00022DBE">
        <w:rPr>
          <w:rFonts w:asciiTheme="minorHAnsi" w:hAnsiTheme="minorHAnsi" w:cs="Arial"/>
          <w:b/>
          <w:sz w:val="28"/>
          <w:szCs w:val="28"/>
        </w:rPr>
        <w:t>Financieel a</w:t>
      </w:r>
      <w:r>
        <w:rPr>
          <w:rFonts w:asciiTheme="minorHAnsi" w:hAnsiTheme="minorHAnsi" w:cs="Arial"/>
          <w:b/>
          <w:sz w:val="28"/>
          <w:szCs w:val="28"/>
        </w:rPr>
        <w:t xml:space="preserve">dviseur </w:t>
      </w:r>
      <w:r w:rsidRPr="00F90992">
        <w:rPr>
          <w:rFonts w:asciiTheme="minorHAnsi" w:hAnsiTheme="minorHAnsi" w:cs="Arial"/>
          <w:b/>
          <w:sz w:val="28"/>
          <w:szCs w:val="28"/>
        </w:rPr>
        <w:t>Campusontwikkeling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E350E7">
        <w:rPr>
          <w:rFonts w:asciiTheme="minorHAnsi" w:hAnsiTheme="minorHAnsi" w:cs="Arial"/>
          <w:b/>
          <w:sz w:val="28"/>
          <w:szCs w:val="28"/>
        </w:rPr>
        <w:t xml:space="preserve">en Huisvesting </w:t>
      </w:r>
      <w:r>
        <w:rPr>
          <w:rFonts w:asciiTheme="minorHAnsi" w:hAnsiTheme="minorHAnsi" w:cs="Arial"/>
          <w:b/>
          <w:sz w:val="28"/>
          <w:szCs w:val="28"/>
        </w:rPr>
        <w:t>(</w:t>
      </w:r>
      <w:r w:rsidRPr="00B20B8D">
        <w:rPr>
          <w:rFonts w:asciiTheme="minorHAnsi" w:hAnsiTheme="minorHAnsi" w:cs="Arial"/>
          <w:b/>
          <w:sz w:val="28"/>
          <w:szCs w:val="28"/>
        </w:rPr>
        <w:t xml:space="preserve">0,8 </w:t>
      </w:r>
      <w:r>
        <w:rPr>
          <w:rFonts w:asciiTheme="minorHAnsi" w:hAnsiTheme="minorHAnsi" w:cs="Arial"/>
          <w:b/>
          <w:sz w:val="28"/>
          <w:szCs w:val="28"/>
        </w:rPr>
        <w:t>–</w:t>
      </w:r>
      <w:r w:rsidRPr="00B20B8D">
        <w:rPr>
          <w:rFonts w:asciiTheme="minorHAnsi" w:hAnsiTheme="minorHAnsi" w:cs="Arial"/>
          <w:b/>
          <w:sz w:val="28"/>
          <w:szCs w:val="28"/>
        </w:rPr>
        <w:t xml:space="preserve"> 1</w:t>
      </w:r>
      <w:r>
        <w:rPr>
          <w:rFonts w:asciiTheme="minorHAnsi" w:hAnsiTheme="minorHAnsi" w:cs="Arial"/>
          <w:b/>
          <w:sz w:val="28"/>
          <w:szCs w:val="28"/>
        </w:rPr>
        <w:t>,0 fte)</w:t>
      </w:r>
    </w:p>
    <w:p w14:paraId="5C11C070" w14:textId="77777777" w:rsidR="0056149C" w:rsidRDefault="0056149C" w:rsidP="00D401C9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01061B4" w14:textId="77777777" w:rsidR="00D401C9" w:rsidRDefault="0056149C" w:rsidP="003123C5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56149C">
        <w:rPr>
          <w:rFonts w:asciiTheme="minorHAnsi" w:hAnsiTheme="minorHAnsi" w:cs="Arial"/>
          <w:sz w:val="22"/>
          <w:szCs w:val="22"/>
        </w:rPr>
        <w:t>Aan de VU studeren ruim 26.500 studen</w:t>
      </w:r>
      <w:r>
        <w:rPr>
          <w:rFonts w:asciiTheme="minorHAnsi" w:hAnsiTheme="minorHAnsi" w:cs="Arial"/>
          <w:sz w:val="22"/>
          <w:szCs w:val="22"/>
        </w:rPr>
        <w:t xml:space="preserve">ten en werken en meer dan 4.600 </w:t>
      </w:r>
      <w:r w:rsidRPr="0056149C">
        <w:rPr>
          <w:rFonts w:asciiTheme="minorHAnsi" w:hAnsiTheme="minorHAnsi" w:cs="Arial"/>
          <w:sz w:val="22"/>
          <w:szCs w:val="22"/>
        </w:rPr>
        <w:t>medewerkers. De uitstekend bereikbare VU-campus is gevestigd in het hart van de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Amsterdamse Zuidas, een inspirerende omgeving voor onderwijs en onderzoek.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F810822" w14:textId="77777777" w:rsidR="0056149C" w:rsidRDefault="0056149C" w:rsidP="00835CC0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220713" w14:textId="77777777" w:rsidR="001D3883" w:rsidRDefault="0056149C" w:rsidP="0056149C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56149C">
        <w:rPr>
          <w:rFonts w:asciiTheme="minorHAnsi" w:hAnsiTheme="minorHAnsi" w:cs="Arial"/>
          <w:sz w:val="22"/>
          <w:szCs w:val="22"/>
        </w:rPr>
        <w:t>De Facilitaire Campus Organisatie (FCO) is verantwoo</w:t>
      </w:r>
      <w:r>
        <w:rPr>
          <w:rFonts w:asciiTheme="minorHAnsi" w:hAnsiTheme="minorHAnsi" w:cs="Arial"/>
          <w:sz w:val="22"/>
          <w:szCs w:val="22"/>
        </w:rPr>
        <w:t xml:space="preserve">rdelijk voor de ontwikkeling en </w:t>
      </w:r>
      <w:r w:rsidRPr="0056149C">
        <w:rPr>
          <w:rFonts w:asciiTheme="minorHAnsi" w:hAnsiTheme="minorHAnsi" w:cs="Arial"/>
          <w:sz w:val="22"/>
          <w:szCs w:val="22"/>
        </w:rPr>
        <w:t xml:space="preserve">realisatie van de moderne stadscampus van de Vrije Universiteit: VU Campus. </w:t>
      </w:r>
      <w:r w:rsidR="001D3883">
        <w:rPr>
          <w:rFonts w:asciiTheme="minorHAnsi" w:hAnsiTheme="minorHAnsi" w:cs="Arial"/>
          <w:sz w:val="22"/>
          <w:szCs w:val="22"/>
        </w:rPr>
        <w:t>Z</w:t>
      </w:r>
      <w:r w:rsidRPr="0056149C">
        <w:rPr>
          <w:rFonts w:asciiTheme="minorHAnsi" w:hAnsiTheme="minorHAnsi" w:cs="Arial"/>
          <w:sz w:val="22"/>
          <w:szCs w:val="22"/>
        </w:rPr>
        <w:t>ij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hebben als missie een gastvrije, inspirerende en duurzame campus te creëren waar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wetenschappelijk onderwijs en onderzoek excelleren en waar medewerkers,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studenten, patiënt</w:t>
      </w:r>
      <w:r w:rsidR="00835CC0">
        <w:rPr>
          <w:rFonts w:asciiTheme="minorHAnsi" w:hAnsiTheme="minorHAnsi" w:cs="Arial"/>
          <w:sz w:val="22"/>
          <w:szCs w:val="22"/>
        </w:rPr>
        <w:t>en en gasten zich thuis voelen.</w:t>
      </w:r>
    </w:p>
    <w:p w14:paraId="78762E27" w14:textId="77777777" w:rsidR="0056149C" w:rsidRPr="0056149C" w:rsidRDefault="0056149C" w:rsidP="0056149C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56149C">
        <w:rPr>
          <w:rFonts w:asciiTheme="minorHAnsi" w:hAnsiTheme="minorHAnsi" w:cs="Arial"/>
          <w:sz w:val="22"/>
          <w:szCs w:val="22"/>
        </w:rPr>
        <w:t>De werkterreinen van FCO zijn zeer divers: nieuwbouw, herhuisvesting,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D3883">
        <w:rPr>
          <w:rFonts w:asciiTheme="minorHAnsi" w:hAnsiTheme="minorHAnsi" w:cs="Arial"/>
          <w:sz w:val="22"/>
          <w:szCs w:val="22"/>
        </w:rPr>
        <w:t xml:space="preserve">bouwprojecten, </w:t>
      </w:r>
      <w:r w:rsidRPr="0056149C">
        <w:rPr>
          <w:rFonts w:asciiTheme="minorHAnsi" w:hAnsiTheme="minorHAnsi" w:cs="Arial"/>
          <w:sz w:val="22"/>
          <w:szCs w:val="22"/>
        </w:rPr>
        <w:t>aanpassingen in bestaande gebouwen, ontwikkelen en uitvoeren van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facilitaire dienstverleningsconcepten. Bij FCO werken ca. 200 enthousiaste 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betrokken medewerkers die bijdragen aan een inspirerende omgeving waar werken,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leren en ontmoeten centraal staan.</w:t>
      </w:r>
    </w:p>
    <w:p w14:paraId="68D58E98" w14:textId="77777777" w:rsidR="0056149C" w:rsidRDefault="0056149C" w:rsidP="0056149C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3CC43F2" w14:textId="77777777" w:rsidR="0056149C" w:rsidRDefault="001D3883" w:rsidP="001D3883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0E10B5">
        <w:rPr>
          <w:rFonts w:asciiTheme="minorHAnsi" w:hAnsiTheme="minorHAnsi" w:cs="Arial"/>
          <w:sz w:val="22"/>
          <w:szCs w:val="22"/>
        </w:rPr>
        <w:t xml:space="preserve">Als Vastgoedeconoom / Adviseur huisvesting </w:t>
      </w:r>
      <w:r>
        <w:rPr>
          <w:rFonts w:asciiTheme="minorHAnsi" w:hAnsiTheme="minorHAnsi" w:cs="Arial"/>
          <w:sz w:val="22"/>
          <w:szCs w:val="22"/>
        </w:rPr>
        <w:t xml:space="preserve">kom je te werken voor de afdeling </w:t>
      </w:r>
      <w:r w:rsidRPr="000E10B5">
        <w:rPr>
          <w:rFonts w:asciiTheme="minorHAnsi" w:hAnsiTheme="minorHAnsi" w:cs="Arial"/>
          <w:sz w:val="22"/>
          <w:szCs w:val="22"/>
        </w:rPr>
        <w:t>Campusontwikkeling</w:t>
      </w:r>
      <w:r w:rsidRPr="003123C5">
        <w:rPr>
          <w:rFonts w:asciiTheme="minorHAnsi" w:hAnsiTheme="minorHAnsi" w:cs="Arial"/>
          <w:sz w:val="22"/>
          <w:szCs w:val="22"/>
        </w:rPr>
        <w:t xml:space="preserve">. </w:t>
      </w:r>
      <w:r w:rsidRPr="00835CC0">
        <w:rPr>
          <w:rFonts w:asciiTheme="minorHAnsi" w:hAnsiTheme="minorHAnsi" w:cs="Arial"/>
          <w:sz w:val="22"/>
          <w:szCs w:val="22"/>
        </w:rPr>
        <w:t>Samen met andere teams binnen het FCO</w:t>
      </w:r>
      <w:r w:rsidRPr="001D388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begeleid je </w:t>
      </w:r>
      <w:r w:rsidRPr="0056149C">
        <w:rPr>
          <w:rFonts w:asciiTheme="minorHAnsi" w:hAnsiTheme="minorHAnsi" w:cs="Arial"/>
          <w:sz w:val="22"/>
          <w:szCs w:val="22"/>
        </w:rPr>
        <w:t>de gebieds- 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6149C">
        <w:rPr>
          <w:rFonts w:asciiTheme="minorHAnsi" w:hAnsiTheme="minorHAnsi" w:cs="Arial"/>
          <w:sz w:val="22"/>
          <w:szCs w:val="22"/>
        </w:rPr>
        <w:t>gebouwontwikkelingen</w:t>
      </w:r>
      <w:r>
        <w:rPr>
          <w:rFonts w:asciiTheme="minorHAnsi" w:hAnsiTheme="minorHAnsi" w:cs="Arial"/>
          <w:sz w:val="22"/>
          <w:szCs w:val="22"/>
        </w:rPr>
        <w:t>.</w:t>
      </w:r>
      <w:r w:rsidR="000E10B5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H</w:t>
      </w:r>
      <w:r w:rsidR="0056149C" w:rsidRPr="0056149C">
        <w:rPr>
          <w:rFonts w:asciiTheme="minorHAnsi" w:hAnsiTheme="minorHAnsi" w:cs="Arial"/>
          <w:sz w:val="22"/>
          <w:szCs w:val="22"/>
        </w:rPr>
        <w:t>et team Campusontwikkeling houdt zich bezig met alle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6149C" w:rsidRPr="0056149C">
        <w:rPr>
          <w:rFonts w:asciiTheme="minorHAnsi" w:hAnsiTheme="minorHAnsi" w:cs="Arial"/>
          <w:sz w:val="22"/>
          <w:szCs w:val="22"/>
        </w:rPr>
        <w:t>toekomstige ontwikkelingen op de VU Campus, zowel op korte- als lange termijn. Het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6149C" w:rsidRPr="0056149C">
        <w:rPr>
          <w:rFonts w:asciiTheme="minorHAnsi" w:hAnsiTheme="minorHAnsi" w:cs="Arial"/>
          <w:sz w:val="22"/>
          <w:szCs w:val="22"/>
        </w:rPr>
        <w:t>team is onder andere bezig met de vernieuwing van het campusplein, de realisatie van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6149C" w:rsidRPr="0056149C">
        <w:rPr>
          <w:rFonts w:asciiTheme="minorHAnsi" w:hAnsiTheme="minorHAnsi" w:cs="Arial"/>
          <w:sz w:val="22"/>
          <w:szCs w:val="22"/>
        </w:rPr>
        <w:t>een startup-village, de creatie van een nieuw logistiek centrum en de bouw van een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6149C" w:rsidRPr="0056149C">
        <w:rPr>
          <w:rFonts w:asciiTheme="minorHAnsi" w:hAnsiTheme="minorHAnsi" w:cs="Arial"/>
          <w:sz w:val="22"/>
          <w:szCs w:val="22"/>
        </w:rPr>
        <w:t>woontoren. Grote projecten in de komende jaren zijn onder meer de sloop en renovatie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6149C" w:rsidRPr="0056149C">
        <w:rPr>
          <w:rFonts w:asciiTheme="minorHAnsi" w:hAnsiTheme="minorHAnsi" w:cs="Arial"/>
          <w:sz w:val="22"/>
          <w:szCs w:val="22"/>
        </w:rPr>
        <w:t>van het Wis- en Natuurkundegebouw, duurzame vervanging van diverse verouderde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6149C" w:rsidRPr="0056149C">
        <w:rPr>
          <w:rFonts w:asciiTheme="minorHAnsi" w:hAnsiTheme="minorHAnsi" w:cs="Arial"/>
          <w:sz w:val="22"/>
          <w:szCs w:val="22"/>
        </w:rPr>
        <w:t>en/of tijdelijke panden en de energietransitie, waarbij de doelstelling is dat de VU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6149C" w:rsidRPr="0056149C">
        <w:rPr>
          <w:rFonts w:asciiTheme="minorHAnsi" w:hAnsiTheme="minorHAnsi" w:cs="Arial"/>
          <w:sz w:val="22"/>
          <w:szCs w:val="22"/>
        </w:rPr>
        <w:t>Campus vanaf 2035 niet meer afhankelijk is van en</w:t>
      </w:r>
      <w:r>
        <w:rPr>
          <w:rFonts w:asciiTheme="minorHAnsi" w:hAnsiTheme="minorHAnsi" w:cs="Arial"/>
          <w:sz w:val="22"/>
          <w:szCs w:val="22"/>
        </w:rPr>
        <w:t xml:space="preserve">ergievoorzieningen uit fossiele </w:t>
      </w:r>
      <w:r w:rsidR="0056149C" w:rsidRPr="0056149C">
        <w:rPr>
          <w:rFonts w:asciiTheme="minorHAnsi" w:hAnsiTheme="minorHAnsi" w:cs="Arial"/>
          <w:sz w:val="22"/>
          <w:szCs w:val="22"/>
        </w:rPr>
        <w:t>brandstoffen.</w:t>
      </w:r>
    </w:p>
    <w:p w14:paraId="2E5775E1" w14:textId="77777777" w:rsidR="008E08C7" w:rsidRPr="00AC5199" w:rsidRDefault="008E08C7" w:rsidP="008E08C7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51FFD8" w14:textId="77777777" w:rsidR="00732CB9" w:rsidRPr="00AC5199" w:rsidRDefault="00732CB9" w:rsidP="00732CB9">
      <w:pPr>
        <w:widowControl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C5199">
        <w:rPr>
          <w:rFonts w:asciiTheme="minorHAnsi" w:hAnsiTheme="minorHAnsi" w:cs="Arial"/>
          <w:b/>
          <w:sz w:val="22"/>
          <w:szCs w:val="22"/>
        </w:rPr>
        <w:t>Wat ga je doen?</w:t>
      </w:r>
    </w:p>
    <w:p w14:paraId="20D0E9C5" w14:textId="1CD76F68" w:rsidR="00732CB9" w:rsidRDefault="008919E5" w:rsidP="00732CB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919E5">
        <w:rPr>
          <w:rFonts w:asciiTheme="minorHAnsi" w:hAnsiTheme="minorHAnsi" w:cs="Arial"/>
          <w:sz w:val="22"/>
          <w:szCs w:val="22"/>
        </w:rPr>
        <w:t xml:space="preserve">Als onderdeel van team Campusontwikkeling reken je  plannen door voor de gebieds- en gebouwontwikkeling van de VU. Je adviseert en rapporteert hierover en maakt  scenario- en risicoanalyses </w:t>
      </w:r>
      <w:r w:rsidR="00307CFD">
        <w:rPr>
          <w:rFonts w:asciiTheme="minorHAnsi" w:hAnsiTheme="minorHAnsi" w:cs="Arial"/>
          <w:sz w:val="22"/>
          <w:szCs w:val="22"/>
        </w:rPr>
        <w:t xml:space="preserve">. </w:t>
      </w:r>
      <w:r w:rsidR="00732CB9" w:rsidRPr="00AC5199">
        <w:rPr>
          <w:rFonts w:asciiTheme="minorHAnsi" w:hAnsiTheme="minorHAnsi" w:cs="Arial"/>
          <w:sz w:val="22"/>
          <w:szCs w:val="22"/>
        </w:rPr>
        <w:t xml:space="preserve"> </w:t>
      </w:r>
      <w:r w:rsidR="00307CFD" w:rsidRPr="00307CFD">
        <w:rPr>
          <w:rFonts w:asciiTheme="minorHAnsi" w:hAnsiTheme="minorHAnsi" w:cs="Arial"/>
          <w:sz w:val="22"/>
          <w:szCs w:val="22"/>
        </w:rPr>
        <w:t xml:space="preserve">Je adviseert team Campusontwikkeling en de FCO directie over de te hanteren financiële uitgangspunten en kengetallen. </w:t>
      </w:r>
      <w:r w:rsidR="00732CB9" w:rsidRPr="00AC5199">
        <w:rPr>
          <w:rFonts w:asciiTheme="minorHAnsi" w:hAnsiTheme="minorHAnsi" w:cs="Arial"/>
          <w:sz w:val="22"/>
          <w:szCs w:val="22"/>
        </w:rPr>
        <w:t xml:space="preserve">In de rol van adviseur </w:t>
      </w:r>
      <w:r w:rsidR="00732CB9">
        <w:rPr>
          <w:rFonts w:asciiTheme="minorHAnsi" w:hAnsiTheme="minorHAnsi" w:cs="Arial"/>
          <w:sz w:val="22"/>
          <w:szCs w:val="22"/>
        </w:rPr>
        <w:t>ben je verantwoordelijk voor</w:t>
      </w:r>
      <w:r w:rsidR="00732CB9" w:rsidRPr="00AC5199">
        <w:rPr>
          <w:rFonts w:asciiTheme="minorHAnsi" w:hAnsiTheme="minorHAnsi" w:cs="Arial"/>
          <w:sz w:val="22"/>
          <w:szCs w:val="22"/>
        </w:rPr>
        <w:t>:</w:t>
      </w:r>
    </w:p>
    <w:p w14:paraId="0DD8CBCF" w14:textId="77777777" w:rsidR="00307CFD" w:rsidRPr="000A6D9A" w:rsidRDefault="00307CFD" w:rsidP="000A6D9A">
      <w:pPr>
        <w:pStyle w:val="Lijstalinea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een bijdrage leveren aan visie- en beleidsvorming, onder meer ten aanzien van het lange termijn huisvestingsplan van de VU, het meerjarig groot onderhoud en de energietransitie en verduurzaming op de VU Campus;</w:t>
      </w:r>
    </w:p>
    <w:p w14:paraId="183CB348" w14:textId="77777777" w:rsidR="00732CB9" w:rsidRPr="000A6D9A" w:rsidRDefault="003123C5" w:rsidP="000A6D9A">
      <w:pPr>
        <w:pStyle w:val="Lijstalinea"/>
        <w:numPr>
          <w:ilvl w:val="0"/>
          <w:numId w:val="4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h</w:t>
      </w:r>
      <w:r w:rsidR="00732CB9" w:rsidRPr="000A6D9A">
        <w:rPr>
          <w:rFonts w:asciiTheme="minorHAnsi" w:hAnsiTheme="minorHAnsi" w:cs="Arial"/>
          <w:sz w:val="22"/>
          <w:szCs w:val="22"/>
        </w:rPr>
        <w:t>et opstellen/ doorrekenen van business cases ten aanzien van (langjarige) investeringen;</w:t>
      </w:r>
    </w:p>
    <w:p w14:paraId="2EB610A2" w14:textId="3FE7D928" w:rsidR="00307CFD" w:rsidRPr="000A6D9A" w:rsidRDefault="00307CFD" w:rsidP="000A6D9A">
      <w:pPr>
        <w:pStyle w:val="Lijstalinea"/>
        <w:numPr>
          <w:ilvl w:val="0"/>
          <w:numId w:val="4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lastRenderedPageBreak/>
        <w:t>het analyseren en calculeren van de financiële risico’s verbonden aan de plannen, het opstellen van financiële scenario’s en het schrijven van de financiële paragraaf in beleidsvoorstellen en beslisdocumenten;</w:t>
      </w:r>
    </w:p>
    <w:p w14:paraId="538F7215" w14:textId="7B26D41A" w:rsidR="008E08C7" w:rsidRPr="000A6D9A" w:rsidRDefault="00307CFD" w:rsidP="000A6D9A">
      <w:pPr>
        <w:pStyle w:val="Lijstalinea"/>
        <w:numPr>
          <w:ilvl w:val="0"/>
          <w:numId w:val="4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het periodiek actualiseren van de overall vastgoed- en grondexploitatiebegroting van de VU en de meerjaren investeringsbegroting van FCO (planeconomie)</w:t>
      </w:r>
      <w:r w:rsidR="000A6D9A" w:rsidRPr="000A6D9A">
        <w:rPr>
          <w:rFonts w:asciiTheme="minorHAnsi" w:hAnsiTheme="minorHAnsi" w:cs="Arial"/>
          <w:sz w:val="22"/>
          <w:szCs w:val="22"/>
        </w:rPr>
        <w:t>;</w:t>
      </w:r>
    </w:p>
    <w:p w14:paraId="663601FA" w14:textId="77777777" w:rsidR="008E08C7" w:rsidRPr="000A6D9A" w:rsidRDefault="00DB6EB6" w:rsidP="000A6D9A">
      <w:pPr>
        <w:pStyle w:val="Lijstalinea"/>
        <w:numPr>
          <w:ilvl w:val="0"/>
          <w:numId w:val="4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uiteenlopende overleggen onder andere m</w:t>
      </w:r>
      <w:r w:rsidR="008E08C7" w:rsidRPr="000A6D9A">
        <w:rPr>
          <w:rFonts w:asciiTheme="minorHAnsi" w:hAnsiTheme="minorHAnsi" w:cs="Arial"/>
          <w:sz w:val="22"/>
          <w:szCs w:val="22"/>
        </w:rPr>
        <w:t xml:space="preserve">et </w:t>
      </w:r>
      <w:r w:rsidR="000E10B5" w:rsidRPr="000A6D9A">
        <w:rPr>
          <w:rFonts w:asciiTheme="minorHAnsi" w:hAnsiTheme="minorHAnsi" w:cs="Arial"/>
          <w:sz w:val="22"/>
          <w:szCs w:val="22"/>
        </w:rPr>
        <w:t xml:space="preserve">de </w:t>
      </w:r>
      <w:proofErr w:type="spellStart"/>
      <w:r w:rsidR="008E08C7" w:rsidRPr="000A6D9A">
        <w:rPr>
          <w:rFonts w:asciiTheme="minorHAnsi" w:hAnsiTheme="minorHAnsi" w:cs="Arial"/>
          <w:sz w:val="22"/>
          <w:szCs w:val="22"/>
        </w:rPr>
        <w:t>treasur</w:t>
      </w:r>
      <w:r w:rsidRPr="000A6D9A">
        <w:rPr>
          <w:rFonts w:asciiTheme="minorHAnsi" w:hAnsiTheme="minorHAnsi" w:cs="Arial"/>
          <w:sz w:val="22"/>
          <w:szCs w:val="22"/>
        </w:rPr>
        <w:t>er</w:t>
      </w:r>
      <w:proofErr w:type="spellEnd"/>
      <w:r w:rsidRPr="000A6D9A">
        <w:rPr>
          <w:rFonts w:asciiTheme="minorHAnsi" w:hAnsiTheme="minorHAnsi" w:cs="Arial"/>
          <w:sz w:val="22"/>
          <w:szCs w:val="22"/>
        </w:rPr>
        <w:t xml:space="preserve"> </w:t>
      </w:r>
      <w:r w:rsidR="008E08C7" w:rsidRPr="000A6D9A">
        <w:rPr>
          <w:rFonts w:asciiTheme="minorHAnsi" w:hAnsiTheme="minorHAnsi" w:cs="Arial"/>
          <w:sz w:val="22"/>
          <w:szCs w:val="22"/>
        </w:rPr>
        <w:t>van de VU over de langjarige investeringsprognoses</w:t>
      </w:r>
      <w:r w:rsidRPr="000A6D9A">
        <w:rPr>
          <w:rFonts w:asciiTheme="minorHAnsi" w:hAnsiTheme="minorHAnsi" w:cs="Arial"/>
          <w:sz w:val="22"/>
          <w:szCs w:val="22"/>
        </w:rPr>
        <w:t xml:space="preserve"> of de afdeling</w:t>
      </w:r>
      <w:r w:rsidR="008E08C7" w:rsidRPr="000A6D9A">
        <w:rPr>
          <w:rFonts w:asciiTheme="minorHAnsi" w:hAnsiTheme="minorHAnsi" w:cs="Arial"/>
          <w:sz w:val="22"/>
          <w:szCs w:val="22"/>
        </w:rPr>
        <w:t xml:space="preserve"> business- en projectcontrol </w:t>
      </w:r>
      <w:r w:rsidRPr="000A6D9A">
        <w:rPr>
          <w:rFonts w:asciiTheme="minorHAnsi" w:hAnsiTheme="minorHAnsi" w:cs="Arial"/>
          <w:sz w:val="22"/>
          <w:szCs w:val="22"/>
        </w:rPr>
        <w:t>over de</w:t>
      </w:r>
      <w:r w:rsidR="007970AC" w:rsidRPr="000A6D9A">
        <w:rPr>
          <w:rFonts w:asciiTheme="minorHAnsi" w:hAnsiTheme="minorHAnsi" w:cs="Arial"/>
          <w:sz w:val="22"/>
          <w:szCs w:val="22"/>
        </w:rPr>
        <w:t xml:space="preserve"> voortgang van </w:t>
      </w:r>
      <w:r w:rsidR="008E08C7" w:rsidRPr="000A6D9A">
        <w:rPr>
          <w:rFonts w:asciiTheme="minorHAnsi" w:hAnsiTheme="minorHAnsi" w:cs="Arial"/>
          <w:sz w:val="22"/>
          <w:szCs w:val="22"/>
        </w:rPr>
        <w:t>lopende projecten</w:t>
      </w:r>
      <w:r w:rsidR="00912EE0" w:rsidRPr="000A6D9A">
        <w:rPr>
          <w:rFonts w:asciiTheme="minorHAnsi" w:hAnsiTheme="minorHAnsi" w:cs="Arial"/>
          <w:sz w:val="22"/>
          <w:szCs w:val="22"/>
        </w:rPr>
        <w:t xml:space="preserve"> en de meerjarenplannen</w:t>
      </w:r>
      <w:r w:rsidR="008E08C7" w:rsidRPr="000A6D9A">
        <w:rPr>
          <w:rFonts w:asciiTheme="minorHAnsi" w:hAnsiTheme="minorHAnsi" w:cs="Arial"/>
          <w:sz w:val="22"/>
          <w:szCs w:val="22"/>
        </w:rPr>
        <w:t>;</w:t>
      </w:r>
    </w:p>
    <w:p w14:paraId="631D3F66" w14:textId="6626C075" w:rsidR="00307CFD" w:rsidRPr="000A6D9A" w:rsidRDefault="000A6D9A" w:rsidP="000A6D9A">
      <w:pPr>
        <w:pStyle w:val="Lijstalinea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j</w:t>
      </w:r>
      <w:r w:rsidR="00307CFD" w:rsidRPr="000A6D9A">
        <w:rPr>
          <w:rFonts w:asciiTheme="minorHAnsi" w:hAnsiTheme="minorHAnsi" w:cs="Arial"/>
          <w:sz w:val="22"/>
          <w:szCs w:val="22"/>
        </w:rPr>
        <w:t xml:space="preserve">e verzamelt en beheert de financiële kengetallen ten aanzien van gebouwexploitatie, gebouwontwikkelingen en gebiedsontwikkelingen; </w:t>
      </w:r>
    </w:p>
    <w:p w14:paraId="40F6CA35" w14:textId="4461483E" w:rsidR="00570992" w:rsidRPr="000A6D9A" w:rsidRDefault="00525E03" w:rsidP="000A6D9A">
      <w:pPr>
        <w:pStyle w:val="Lijstalinea"/>
        <w:numPr>
          <w:ilvl w:val="0"/>
          <w:numId w:val="4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het volgen van</w:t>
      </w:r>
      <w:r w:rsidR="008E08C7" w:rsidRPr="000A6D9A">
        <w:rPr>
          <w:rFonts w:asciiTheme="minorHAnsi" w:hAnsiTheme="minorHAnsi" w:cs="Arial"/>
          <w:sz w:val="22"/>
          <w:szCs w:val="22"/>
        </w:rPr>
        <w:t xml:space="preserve"> </w:t>
      </w:r>
      <w:r w:rsidR="007B1803" w:rsidRPr="000A6D9A">
        <w:rPr>
          <w:rFonts w:asciiTheme="minorHAnsi" w:hAnsiTheme="minorHAnsi" w:cs="Arial"/>
          <w:sz w:val="22"/>
          <w:szCs w:val="22"/>
        </w:rPr>
        <w:t xml:space="preserve">de </w:t>
      </w:r>
      <w:r w:rsidR="00307CFD" w:rsidRPr="000A6D9A">
        <w:rPr>
          <w:rFonts w:asciiTheme="minorHAnsi" w:hAnsiTheme="minorHAnsi" w:cs="Arial"/>
          <w:sz w:val="22"/>
          <w:szCs w:val="22"/>
        </w:rPr>
        <w:t>markt</w:t>
      </w:r>
      <w:r w:rsidR="007B1803" w:rsidRPr="000A6D9A">
        <w:rPr>
          <w:rFonts w:asciiTheme="minorHAnsi" w:hAnsiTheme="minorHAnsi" w:cs="Arial"/>
          <w:sz w:val="22"/>
          <w:szCs w:val="22"/>
        </w:rPr>
        <w:t>ontwikkelingen van vastgoedontwikkeling bij collega instellingen (universiteiten, hogescholen e.d.)</w:t>
      </w:r>
      <w:r w:rsidR="008E08C7" w:rsidRPr="000A6D9A">
        <w:rPr>
          <w:rFonts w:asciiTheme="minorHAnsi" w:hAnsiTheme="minorHAnsi" w:cs="Arial"/>
          <w:sz w:val="22"/>
          <w:szCs w:val="22"/>
        </w:rPr>
        <w:t xml:space="preserve"> en analyseert en implementeert deze binnen projecten</w:t>
      </w:r>
      <w:r w:rsidRPr="000A6D9A">
        <w:rPr>
          <w:rFonts w:asciiTheme="minorHAnsi" w:hAnsiTheme="minorHAnsi" w:cs="Arial"/>
          <w:sz w:val="22"/>
          <w:szCs w:val="22"/>
        </w:rPr>
        <w:t>.</w:t>
      </w:r>
    </w:p>
    <w:p w14:paraId="56B82CCB" w14:textId="77777777" w:rsidR="008E08C7" w:rsidRPr="00AC5199" w:rsidRDefault="008E08C7" w:rsidP="00AC5199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29B43E8" w14:textId="77777777" w:rsidR="008E08C7" w:rsidRPr="00AC5199" w:rsidRDefault="008E08C7" w:rsidP="00AC5199">
      <w:pPr>
        <w:widowControl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C5199">
        <w:rPr>
          <w:rFonts w:asciiTheme="minorHAnsi" w:hAnsiTheme="minorHAnsi" w:cs="Arial"/>
          <w:b/>
          <w:sz w:val="22"/>
          <w:szCs w:val="22"/>
        </w:rPr>
        <w:t xml:space="preserve">Wat vragen wij? </w:t>
      </w:r>
    </w:p>
    <w:p w14:paraId="49890528" w14:textId="77777777" w:rsidR="00835CC0" w:rsidRPr="000A6D9A" w:rsidRDefault="00835CC0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academisch werk- en denkniveau;</w:t>
      </w:r>
    </w:p>
    <w:p w14:paraId="5B5549AF" w14:textId="0AF1EC2F" w:rsidR="00835CC0" w:rsidRPr="000A6D9A" w:rsidRDefault="00022DBE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ervaring</w:t>
      </w:r>
      <w:r w:rsidR="00E350E7" w:rsidRPr="000A6D9A">
        <w:rPr>
          <w:rFonts w:asciiTheme="minorHAnsi" w:hAnsiTheme="minorHAnsi" w:cs="Arial"/>
          <w:sz w:val="22"/>
          <w:szCs w:val="22"/>
        </w:rPr>
        <w:t>, affiniteit</w:t>
      </w:r>
      <w:r w:rsidRPr="000A6D9A">
        <w:rPr>
          <w:rFonts w:asciiTheme="minorHAnsi" w:hAnsiTheme="minorHAnsi" w:cs="Arial"/>
          <w:sz w:val="22"/>
          <w:szCs w:val="22"/>
        </w:rPr>
        <w:t xml:space="preserve"> en kennis </w:t>
      </w:r>
      <w:r w:rsidR="00835CC0" w:rsidRPr="000A6D9A">
        <w:rPr>
          <w:rFonts w:asciiTheme="minorHAnsi" w:hAnsiTheme="minorHAnsi" w:cs="Arial"/>
          <w:sz w:val="22"/>
          <w:szCs w:val="22"/>
        </w:rPr>
        <w:t xml:space="preserve"> van gebieds- en gebouwontwikkeling;</w:t>
      </w:r>
    </w:p>
    <w:p w14:paraId="59571FA4" w14:textId="77777777" w:rsidR="000A6D9A" w:rsidRDefault="00835CC0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analytisch en creatief t.b.v. haalbaarheids- en financieringscalculaties;</w:t>
      </w:r>
    </w:p>
    <w:p w14:paraId="23384DAD" w14:textId="7E65B390" w:rsidR="00022DBE" w:rsidRPr="000A6D9A" w:rsidRDefault="00022DBE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minimaal 5 jaar werkervaring in een vergelijkbare rol;</w:t>
      </w:r>
    </w:p>
    <w:p w14:paraId="6CE43F2C" w14:textId="77777777" w:rsidR="00835CC0" w:rsidRPr="000A6D9A" w:rsidRDefault="00835CC0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organisatiesensitiviteit en uitstekende advies- en communicatievaardigheden;</w:t>
      </w:r>
    </w:p>
    <w:p w14:paraId="0B586C34" w14:textId="77777777" w:rsidR="00B20B8D" w:rsidRPr="000A6D9A" w:rsidRDefault="00525E03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z</w:t>
      </w:r>
      <w:r w:rsidR="00B20B8D" w:rsidRPr="000A6D9A">
        <w:rPr>
          <w:rFonts w:asciiTheme="minorHAnsi" w:hAnsiTheme="minorHAnsi" w:cs="Arial"/>
          <w:sz w:val="22"/>
          <w:szCs w:val="22"/>
        </w:rPr>
        <w:t>elfstandig en resultaatgericht en weet op de juiste momenten af te stemmen met</w:t>
      </w:r>
    </w:p>
    <w:p w14:paraId="1B468607" w14:textId="77777777" w:rsidR="000A6D9A" w:rsidRPr="000A6D9A" w:rsidRDefault="00B20B8D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zowel in- als externe stakeholders</w:t>
      </w:r>
      <w:r w:rsidR="000A6D9A" w:rsidRPr="000A6D9A">
        <w:rPr>
          <w:rFonts w:asciiTheme="minorHAnsi" w:hAnsiTheme="minorHAnsi" w:cs="Arial"/>
          <w:sz w:val="22"/>
          <w:szCs w:val="22"/>
        </w:rPr>
        <w:t xml:space="preserve">; </w:t>
      </w:r>
    </w:p>
    <w:p w14:paraId="5EE0A35D" w14:textId="47085473" w:rsidR="00022DBE" w:rsidRPr="000A6D9A" w:rsidRDefault="000E10B5" w:rsidP="000A6D9A">
      <w:pPr>
        <w:pStyle w:val="Lijstalinea"/>
        <w:numPr>
          <w:ilvl w:val="0"/>
          <w:numId w:val="4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>b</w:t>
      </w:r>
      <w:r w:rsidR="00525E03" w:rsidRPr="000A6D9A">
        <w:rPr>
          <w:rFonts w:asciiTheme="minorHAnsi" w:hAnsiTheme="minorHAnsi" w:cs="Arial"/>
          <w:sz w:val="22"/>
          <w:szCs w:val="22"/>
        </w:rPr>
        <w:t xml:space="preserve">edreven </w:t>
      </w:r>
      <w:r w:rsidR="008E08C7" w:rsidRPr="000A6D9A">
        <w:rPr>
          <w:rFonts w:asciiTheme="minorHAnsi" w:hAnsiTheme="minorHAnsi" w:cs="Arial"/>
          <w:sz w:val="22"/>
          <w:szCs w:val="22"/>
        </w:rPr>
        <w:t>met Excel</w:t>
      </w:r>
      <w:r w:rsidR="000A6D9A" w:rsidRPr="000A6D9A">
        <w:rPr>
          <w:rFonts w:asciiTheme="minorHAnsi" w:hAnsiTheme="minorHAnsi" w:cs="Arial"/>
          <w:sz w:val="22"/>
          <w:szCs w:val="22"/>
        </w:rPr>
        <w:t>;</w:t>
      </w:r>
    </w:p>
    <w:p w14:paraId="5A822AA7" w14:textId="6AD6E2BC" w:rsidR="00022DBE" w:rsidRPr="000A6D9A" w:rsidRDefault="00022DBE" w:rsidP="000A6D9A">
      <w:pPr>
        <w:pStyle w:val="Lijstalinea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000A6D9A">
        <w:rPr>
          <w:rFonts w:asciiTheme="minorHAnsi" w:hAnsiTheme="minorHAnsi" w:cs="Arial"/>
          <w:sz w:val="22"/>
          <w:szCs w:val="22"/>
        </w:rPr>
        <w:t xml:space="preserve">ervaring met huisvestingontwikkeling binnen </w:t>
      </w:r>
      <w:r w:rsidR="00FB031B" w:rsidRPr="000A6D9A">
        <w:rPr>
          <w:rFonts w:asciiTheme="minorHAnsi" w:hAnsiTheme="minorHAnsi" w:cs="Arial"/>
          <w:sz w:val="22"/>
          <w:szCs w:val="22"/>
        </w:rPr>
        <w:t xml:space="preserve">een </w:t>
      </w:r>
      <w:r w:rsidRPr="000A6D9A">
        <w:rPr>
          <w:rFonts w:asciiTheme="minorHAnsi" w:hAnsiTheme="minorHAnsi" w:cs="Arial"/>
          <w:sz w:val="22"/>
          <w:szCs w:val="22"/>
        </w:rPr>
        <w:t>vergelijkbare onderwijsorganisatie is een pre</w:t>
      </w:r>
      <w:r w:rsidR="000A6D9A" w:rsidRPr="000A6D9A">
        <w:rPr>
          <w:rFonts w:asciiTheme="minorHAnsi" w:hAnsiTheme="minorHAnsi" w:cs="Arial"/>
          <w:sz w:val="22"/>
          <w:szCs w:val="22"/>
        </w:rPr>
        <w:t>.</w:t>
      </w:r>
    </w:p>
    <w:p w14:paraId="51703765" w14:textId="77777777" w:rsidR="00022DBE" w:rsidRPr="00022DBE" w:rsidRDefault="00022DBE" w:rsidP="000A6D9A">
      <w:pPr>
        <w:rPr>
          <w:rFonts w:asciiTheme="minorHAnsi" w:hAnsiTheme="minorHAnsi" w:cs="Arial"/>
          <w:sz w:val="22"/>
          <w:szCs w:val="22"/>
        </w:rPr>
      </w:pPr>
    </w:p>
    <w:p w14:paraId="525CE4E0" w14:textId="77777777" w:rsidR="008E08C7" w:rsidRPr="000A6D9A" w:rsidRDefault="008E08C7" w:rsidP="008E08C7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C53F4A" w14:textId="77777777" w:rsidR="008E08C7" w:rsidRPr="00AC5199" w:rsidRDefault="008E08C7" w:rsidP="008E08C7">
      <w:pPr>
        <w:widowControl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C5199">
        <w:rPr>
          <w:rFonts w:asciiTheme="minorHAnsi" w:hAnsiTheme="minorHAnsi" w:cs="Arial"/>
          <w:b/>
          <w:sz w:val="22"/>
          <w:szCs w:val="22"/>
        </w:rPr>
        <w:t>Wat bieden wij jou?</w:t>
      </w:r>
    </w:p>
    <w:p w14:paraId="3A19D286" w14:textId="77777777" w:rsidR="008E08C7" w:rsidRPr="00AC5199" w:rsidRDefault="00835CC0" w:rsidP="008A5151">
      <w:pPr>
        <w:widowControl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AC5199">
        <w:rPr>
          <w:rFonts w:asciiTheme="minorHAnsi" w:hAnsiTheme="minorHAnsi" w:cs="Arial"/>
          <w:sz w:val="22"/>
          <w:szCs w:val="22"/>
        </w:rPr>
        <w:t xml:space="preserve">Een uitdagende functie bij een maatschappelijk betrokken organisatie. Het salaris bedraagt afhankelijk van opleiding en ervaring minimaal € </w:t>
      </w:r>
      <w:r w:rsidR="000E10B5">
        <w:rPr>
          <w:rFonts w:asciiTheme="minorHAnsi" w:hAnsiTheme="minorHAnsi" w:cs="Arial"/>
          <w:sz w:val="22"/>
          <w:szCs w:val="22"/>
        </w:rPr>
        <w:t>4.538</w:t>
      </w:r>
      <w:r w:rsidR="000E10B5" w:rsidRPr="00AC5199">
        <w:rPr>
          <w:rFonts w:asciiTheme="minorHAnsi" w:hAnsiTheme="minorHAnsi" w:cs="Arial"/>
          <w:sz w:val="22"/>
          <w:szCs w:val="22"/>
        </w:rPr>
        <w:t xml:space="preserve">, - </w:t>
      </w:r>
      <w:r w:rsidRPr="00AC5199">
        <w:rPr>
          <w:rFonts w:asciiTheme="minorHAnsi" w:hAnsiTheme="minorHAnsi" w:cs="Arial"/>
          <w:sz w:val="22"/>
          <w:szCs w:val="22"/>
        </w:rPr>
        <w:t xml:space="preserve">en maximaal € </w:t>
      </w:r>
      <w:r>
        <w:rPr>
          <w:rFonts w:asciiTheme="minorHAnsi" w:hAnsiTheme="minorHAnsi" w:cs="Arial"/>
          <w:sz w:val="22"/>
          <w:szCs w:val="22"/>
        </w:rPr>
        <w:t>5.826</w:t>
      </w:r>
      <w:r w:rsidR="000E10B5" w:rsidRPr="00AC5199">
        <w:rPr>
          <w:rFonts w:asciiTheme="minorHAnsi" w:hAnsiTheme="minorHAnsi" w:cs="Arial"/>
          <w:sz w:val="22"/>
          <w:szCs w:val="22"/>
        </w:rPr>
        <w:t>, -</w:t>
      </w:r>
      <w:r w:rsidRPr="00AC5199">
        <w:rPr>
          <w:rFonts w:asciiTheme="minorHAnsi" w:hAnsiTheme="minorHAnsi" w:cs="Arial"/>
          <w:sz w:val="22"/>
          <w:szCs w:val="22"/>
        </w:rPr>
        <w:t xml:space="preserve"> b</w:t>
      </w:r>
      <w:r>
        <w:rPr>
          <w:rFonts w:asciiTheme="minorHAnsi" w:hAnsiTheme="minorHAnsi" w:cs="Arial"/>
          <w:sz w:val="22"/>
          <w:szCs w:val="22"/>
        </w:rPr>
        <w:t>ruto per maand (salarisschaal 12</w:t>
      </w:r>
      <w:r w:rsidRPr="00AC5199">
        <w:rPr>
          <w:rFonts w:asciiTheme="minorHAnsi" w:hAnsiTheme="minorHAnsi" w:cs="Arial"/>
          <w:sz w:val="22"/>
          <w:szCs w:val="22"/>
        </w:rPr>
        <w:t xml:space="preserve">) bij een voltijd </w:t>
      </w:r>
      <w:r w:rsidR="000E10B5" w:rsidRPr="00AC5199">
        <w:rPr>
          <w:rFonts w:asciiTheme="minorHAnsi" w:hAnsiTheme="minorHAnsi" w:cs="Arial"/>
          <w:sz w:val="22"/>
          <w:szCs w:val="22"/>
        </w:rPr>
        <w:t xml:space="preserve">dienstverband. </w:t>
      </w:r>
      <w:r w:rsidRPr="00AC5199">
        <w:rPr>
          <w:rFonts w:asciiTheme="minorHAnsi" w:hAnsiTheme="minorHAnsi" w:cs="Arial"/>
          <w:sz w:val="22"/>
          <w:szCs w:val="22"/>
        </w:rPr>
        <w:t xml:space="preserve">De arbeidsovereenkomst (conform de cao Nederlandse Universiteiten) wordt aangegaan voor een periode van 1 jaar met zicht op een vast </w:t>
      </w:r>
      <w:r w:rsidR="00436526" w:rsidRPr="00AC5199">
        <w:rPr>
          <w:rFonts w:asciiTheme="minorHAnsi" w:hAnsiTheme="minorHAnsi" w:cs="Arial"/>
          <w:sz w:val="22"/>
          <w:szCs w:val="22"/>
        </w:rPr>
        <w:t xml:space="preserve">dienstverband. </w:t>
      </w:r>
      <w:r w:rsidR="008A5151" w:rsidRPr="008A5151">
        <w:rPr>
          <w:rFonts w:asciiTheme="minorHAnsi" w:hAnsiTheme="minorHAnsi" w:cs="Arial"/>
          <w:sz w:val="22"/>
          <w:szCs w:val="22"/>
        </w:rPr>
        <w:t>Daarnaast beschikt de VU over aantrekkelijke secundaire arbeidsvoorwaarden en</w:t>
      </w:r>
      <w:r w:rsidR="00A407CC">
        <w:rPr>
          <w:rFonts w:asciiTheme="minorHAnsi" w:hAnsiTheme="minorHAnsi" w:cs="Arial"/>
          <w:sz w:val="22"/>
          <w:szCs w:val="22"/>
        </w:rPr>
        <w:t xml:space="preserve"> </w:t>
      </w:r>
      <w:r w:rsidR="008A5151" w:rsidRPr="008A5151">
        <w:rPr>
          <w:rFonts w:asciiTheme="minorHAnsi" w:hAnsiTheme="minorHAnsi" w:cs="Arial"/>
          <w:sz w:val="22"/>
          <w:szCs w:val="22"/>
        </w:rPr>
        <w:t>regelingen die een goede combinatie van werk en privé mogelijk maken, zoals</w:t>
      </w:r>
      <w:r w:rsidR="00A407CC">
        <w:rPr>
          <w:rFonts w:asciiTheme="minorHAnsi" w:hAnsiTheme="minorHAnsi" w:cs="Arial"/>
          <w:sz w:val="22"/>
          <w:szCs w:val="22"/>
        </w:rPr>
        <w:t xml:space="preserve"> </w:t>
      </w:r>
      <w:r w:rsidR="008A5151" w:rsidRPr="008A5151">
        <w:rPr>
          <w:rFonts w:asciiTheme="minorHAnsi" w:hAnsiTheme="minorHAnsi" w:cs="Arial"/>
          <w:sz w:val="22"/>
          <w:szCs w:val="22"/>
        </w:rPr>
        <w:t xml:space="preserve">41 vakantiedagen </w:t>
      </w:r>
      <w:r w:rsidR="008A5151">
        <w:rPr>
          <w:rFonts w:asciiTheme="minorHAnsi" w:hAnsiTheme="minorHAnsi" w:cs="Arial"/>
          <w:sz w:val="22"/>
          <w:szCs w:val="22"/>
        </w:rPr>
        <w:t>bij een voltijds dienstverband</w:t>
      </w:r>
      <w:r w:rsidR="00A407CC">
        <w:rPr>
          <w:rFonts w:asciiTheme="minorHAnsi" w:hAnsiTheme="minorHAnsi" w:cs="Arial"/>
          <w:sz w:val="22"/>
          <w:szCs w:val="22"/>
        </w:rPr>
        <w:t xml:space="preserve"> (obv 38 uur)</w:t>
      </w:r>
      <w:r w:rsidR="008A5151">
        <w:rPr>
          <w:rFonts w:asciiTheme="minorHAnsi" w:hAnsiTheme="minorHAnsi" w:cs="Arial"/>
          <w:sz w:val="22"/>
          <w:szCs w:val="22"/>
        </w:rPr>
        <w:t xml:space="preserve">, </w:t>
      </w:r>
      <w:r w:rsidR="008A5151" w:rsidRPr="008A5151">
        <w:rPr>
          <w:rFonts w:asciiTheme="minorHAnsi" w:hAnsiTheme="minorHAnsi" w:cs="Arial"/>
          <w:sz w:val="22"/>
          <w:szCs w:val="22"/>
        </w:rPr>
        <w:t>8% vakantietoesl</w:t>
      </w:r>
      <w:r w:rsidR="008A5151">
        <w:rPr>
          <w:rFonts w:asciiTheme="minorHAnsi" w:hAnsiTheme="minorHAnsi" w:cs="Arial"/>
          <w:sz w:val="22"/>
          <w:szCs w:val="22"/>
        </w:rPr>
        <w:t xml:space="preserve">ag en 8,3% eindejaarsuitkering, </w:t>
      </w:r>
      <w:r w:rsidR="008A5151" w:rsidRPr="008A5151">
        <w:rPr>
          <w:rFonts w:asciiTheme="minorHAnsi" w:hAnsiTheme="minorHAnsi" w:cs="Arial"/>
          <w:sz w:val="22"/>
          <w:szCs w:val="22"/>
        </w:rPr>
        <w:t>ruime bij</w:t>
      </w:r>
      <w:r w:rsidR="008A5151">
        <w:rPr>
          <w:rFonts w:asciiTheme="minorHAnsi" w:hAnsiTheme="minorHAnsi" w:cs="Arial"/>
          <w:sz w:val="22"/>
          <w:szCs w:val="22"/>
        </w:rPr>
        <w:t>drage aan ABP-pensioenregeling, k</w:t>
      </w:r>
      <w:r w:rsidR="008A5151" w:rsidRPr="008A5151">
        <w:rPr>
          <w:rFonts w:asciiTheme="minorHAnsi" w:hAnsiTheme="minorHAnsi" w:cs="Arial"/>
          <w:sz w:val="22"/>
          <w:szCs w:val="22"/>
        </w:rPr>
        <w:t>euzemodel voor fiscale uitruil van bepaalde arbeidsvoorwaarden</w:t>
      </w:r>
      <w:r w:rsidR="00A407CC">
        <w:rPr>
          <w:rFonts w:asciiTheme="minorHAnsi" w:hAnsiTheme="minorHAnsi" w:cs="Arial"/>
          <w:sz w:val="22"/>
          <w:szCs w:val="22"/>
        </w:rPr>
        <w:t>.</w:t>
      </w:r>
    </w:p>
    <w:p w14:paraId="0BAE33F4" w14:textId="77777777" w:rsidR="008E08C7" w:rsidRDefault="008E08C7" w:rsidP="008E08C7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50BBFE1" w14:textId="77777777" w:rsidR="009D5055" w:rsidRPr="00FF46D2" w:rsidRDefault="009D5055" w:rsidP="009D5055">
      <w:pPr>
        <w:rPr>
          <w:rFonts w:asciiTheme="minorHAnsi" w:hAnsiTheme="minorHAnsi"/>
          <w:b/>
          <w:sz w:val="22"/>
          <w:szCs w:val="22"/>
        </w:rPr>
      </w:pPr>
      <w:r w:rsidRPr="00FF46D2">
        <w:rPr>
          <w:rFonts w:asciiTheme="minorHAnsi" w:hAnsiTheme="minorHAnsi"/>
          <w:b/>
          <w:sz w:val="22"/>
          <w:szCs w:val="22"/>
        </w:rPr>
        <w:t>Solliciteren</w:t>
      </w:r>
      <w:r w:rsidR="00A407CC">
        <w:rPr>
          <w:rFonts w:asciiTheme="minorHAnsi" w:hAnsiTheme="minorHAnsi"/>
          <w:b/>
          <w:sz w:val="22"/>
          <w:szCs w:val="22"/>
        </w:rPr>
        <w:t>:</w:t>
      </w:r>
    </w:p>
    <w:p w14:paraId="294F329F" w14:textId="7CFED4BD" w:rsidR="001C2B1A" w:rsidRPr="00B96E6D" w:rsidRDefault="009D5055" w:rsidP="009D5055">
      <w:pPr>
        <w:rPr>
          <w:rFonts w:ascii="Calibri" w:hAnsi="Calibri"/>
          <w:sz w:val="22"/>
          <w:szCs w:val="22"/>
        </w:rPr>
      </w:pPr>
      <w:r w:rsidRPr="004E182E">
        <w:rPr>
          <w:rFonts w:asciiTheme="minorHAnsi" w:hAnsiTheme="minorHAnsi"/>
          <w:sz w:val="22"/>
          <w:szCs w:val="22"/>
        </w:rPr>
        <w:t xml:space="preserve">Public Search verzorgt de werving voor de </w:t>
      </w:r>
      <w:r>
        <w:rPr>
          <w:rFonts w:asciiTheme="minorHAnsi" w:hAnsiTheme="minorHAnsi"/>
          <w:sz w:val="22"/>
          <w:szCs w:val="22"/>
        </w:rPr>
        <w:t xml:space="preserve">Vrije </w:t>
      </w:r>
      <w:r w:rsidRPr="004E182E">
        <w:rPr>
          <w:rFonts w:asciiTheme="minorHAnsi" w:hAnsiTheme="minorHAnsi"/>
          <w:sz w:val="22"/>
          <w:szCs w:val="22"/>
        </w:rPr>
        <w:t xml:space="preserve">Universiteit </w:t>
      </w:r>
      <w:r w:rsidRPr="004E182E">
        <w:rPr>
          <w:rFonts w:ascii="Calibri" w:hAnsi="Calibri"/>
          <w:sz w:val="22"/>
          <w:szCs w:val="22"/>
        </w:rPr>
        <w:t>Heb je vragen of wil je solliciteren? Neem dan contact op met Sabine Root 06-289 31 992</w:t>
      </w:r>
      <w:r w:rsidRPr="004E182E">
        <w:rPr>
          <w:rFonts w:ascii="Calibri" w:hAnsi="Calibri" w:cs="Times New Roman"/>
          <w:sz w:val="22"/>
          <w:szCs w:val="22"/>
        </w:rPr>
        <w:t xml:space="preserve"> </w:t>
      </w:r>
      <w:r w:rsidRPr="004E182E">
        <w:rPr>
          <w:rFonts w:ascii="Calibri" w:hAnsi="Calibri"/>
          <w:sz w:val="22"/>
          <w:szCs w:val="22"/>
        </w:rPr>
        <w:t xml:space="preserve">of Melissa Anthonio op 06-386 90 104. Je cv mag je ook mailen naar </w:t>
      </w:r>
      <w:hyperlink r:id="rId8" w:history="1">
        <w:r w:rsidRPr="004E182E">
          <w:rPr>
            <w:rStyle w:val="Hyperlink"/>
            <w:rFonts w:ascii="Calibri" w:hAnsi="Calibri"/>
            <w:sz w:val="22"/>
            <w:szCs w:val="22"/>
          </w:rPr>
          <w:t>sroot@publicsearch.nl</w:t>
        </w:r>
      </w:hyperlink>
      <w:r w:rsidRPr="004E182E">
        <w:rPr>
          <w:rFonts w:ascii="Calibri" w:hAnsi="Calibri"/>
          <w:sz w:val="22"/>
          <w:szCs w:val="22"/>
        </w:rPr>
        <w:t xml:space="preserve"> of </w:t>
      </w:r>
      <w:hyperlink r:id="rId9" w:history="1">
        <w:r w:rsidRPr="004E182E">
          <w:rPr>
            <w:rStyle w:val="Hyperlink"/>
            <w:rFonts w:ascii="Calibri" w:hAnsi="Calibri"/>
            <w:sz w:val="22"/>
            <w:szCs w:val="22"/>
          </w:rPr>
          <w:t>manthonio@publicsearch.nl</w:t>
        </w:r>
      </w:hyperlink>
      <w:r>
        <w:rPr>
          <w:rFonts w:ascii="Calibri" w:hAnsi="Calibri"/>
          <w:sz w:val="22"/>
          <w:szCs w:val="22"/>
        </w:rPr>
        <w:t>.</w:t>
      </w:r>
    </w:p>
    <w:sectPr w:rsidR="001C2B1A" w:rsidRPr="00B96E6D" w:rsidSect="00802B0B">
      <w:headerReference w:type="default" r:id="rId10"/>
      <w:footerReference w:type="default" r:id="rId11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0FF1" w14:textId="77777777" w:rsidR="00DC43C8" w:rsidRDefault="00DC43C8" w:rsidP="00C87659">
      <w:pPr>
        <w:spacing w:line="240" w:lineRule="auto"/>
      </w:pPr>
      <w:r>
        <w:separator/>
      </w:r>
    </w:p>
  </w:endnote>
  <w:endnote w:type="continuationSeparator" w:id="0">
    <w:p w14:paraId="7B2A33F3" w14:textId="77777777" w:rsidR="00DC43C8" w:rsidRDefault="00DC43C8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B8DA" w14:textId="77777777" w:rsidR="00802B0B" w:rsidRDefault="00802B0B">
    <w:pPr>
      <w:pStyle w:val="Voettekst"/>
    </w:pPr>
    <w:r>
      <w:rPr>
        <w:noProof/>
      </w:rPr>
      <w:drawing>
        <wp:inline distT="0" distB="0" distL="0" distR="0" wp14:anchorId="323FAAE0" wp14:editId="4F8B2CEA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D3D7D" w14:textId="77777777"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B65B3" w14:textId="77777777" w:rsidR="00DC43C8" w:rsidRDefault="00DC43C8" w:rsidP="00C87659">
      <w:pPr>
        <w:spacing w:line="240" w:lineRule="auto"/>
      </w:pPr>
      <w:r>
        <w:separator/>
      </w:r>
    </w:p>
  </w:footnote>
  <w:footnote w:type="continuationSeparator" w:id="0">
    <w:p w14:paraId="33F4A73A" w14:textId="77777777" w:rsidR="00DC43C8" w:rsidRDefault="00DC43C8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5E31" w14:textId="77777777" w:rsidR="00802B0B" w:rsidRDefault="00802B0B">
    <w:pPr>
      <w:pStyle w:val="Koptekst"/>
    </w:pPr>
    <w:r>
      <w:rPr>
        <w:noProof/>
      </w:rPr>
      <w:drawing>
        <wp:inline distT="0" distB="0" distL="0" distR="0" wp14:anchorId="7E4A2F68" wp14:editId="7F09B3B2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7444F" w14:textId="77777777"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53492C"/>
    <w:multiLevelType w:val="hybridMultilevel"/>
    <w:tmpl w:val="80CEDF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8CE26F"/>
    <w:multiLevelType w:val="hybridMultilevel"/>
    <w:tmpl w:val="F5DB87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B13D3F"/>
    <w:multiLevelType w:val="hybridMultilevel"/>
    <w:tmpl w:val="6EF882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F3E21C"/>
    <w:multiLevelType w:val="hybridMultilevel"/>
    <w:tmpl w:val="14BAA7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FCB172"/>
    <w:multiLevelType w:val="hybridMultilevel"/>
    <w:tmpl w:val="83CB1A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9E5834"/>
    <w:multiLevelType w:val="hybridMultilevel"/>
    <w:tmpl w:val="276A60BE"/>
    <w:lvl w:ilvl="0" w:tplc="4C1A0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331B4"/>
    <w:multiLevelType w:val="hybridMultilevel"/>
    <w:tmpl w:val="EFD07E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631B3"/>
    <w:multiLevelType w:val="hybridMultilevel"/>
    <w:tmpl w:val="DD5473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590AB2"/>
    <w:multiLevelType w:val="hybridMultilevel"/>
    <w:tmpl w:val="22100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2523B"/>
    <w:multiLevelType w:val="hybridMultilevel"/>
    <w:tmpl w:val="0EB22798"/>
    <w:lvl w:ilvl="0" w:tplc="D7B61F9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613B69"/>
    <w:multiLevelType w:val="hybridMultilevel"/>
    <w:tmpl w:val="EBC8E2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56E5C"/>
    <w:multiLevelType w:val="hybridMultilevel"/>
    <w:tmpl w:val="2E0611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F2BBE"/>
    <w:multiLevelType w:val="hybridMultilevel"/>
    <w:tmpl w:val="8320E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64F00"/>
    <w:multiLevelType w:val="hybridMultilevel"/>
    <w:tmpl w:val="CCE02440"/>
    <w:lvl w:ilvl="0" w:tplc="4C1A0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C79AD"/>
    <w:multiLevelType w:val="multilevel"/>
    <w:tmpl w:val="49D605E8"/>
    <w:lvl w:ilvl="0">
      <w:start w:val="2004"/>
      <w:numFmt w:val="decimal"/>
      <w:lvlText w:val="%1"/>
      <w:lvlJc w:val="left"/>
      <w:pPr>
        <w:ind w:left="915" w:hanging="915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ind w:left="915" w:hanging="91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D37510B"/>
    <w:multiLevelType w:val="hybridMultilevel"/>
    <w:tmpl w:val="A34E8D5E"/>
    <w:lvl w:ilvl="0" w:tplc="A7B0895C">
      <w:start w:val="1"/>
      <w:numFmt w:val="bullet"/>
      <w:lvlText w:val=""/>
      <w:lvlJc w:val="left"/>
      <w:pPr>
        <w:tabs>
          <w:tab w:val="num" w:pos="451"/>
        </w:tabs>
        <w:ind w:left="451" w:hanging="45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27F66DD"/>
    <w:multiLevelType w:val="hybridMultilevel"/>
    <w:tmpl w:val="42FE6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666B"/>
    <w:multiLevelType w:val="hybridMultilevel"/>
    <w:tmpl w:val="B7969142"/>
    <w:lvl w:ilvl="0" w:tplc="4C1A0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B2CD9"/>
    <w:multiLevelType w:val="hybridMultilevel"/>
    <w:tmpl w:val="5CF8F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6C59"/>
    <w:multiLevelType w:val="hybridMultilevel"/>
    <w:tmpl w:val="DC36A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10571"/>
    <w:multiLevelType w:val="hybridMultilevel"/>
    <w:tmpl w:val="E098D268"/>
    <w:lvl w:ilvl="0" w:tplc="4C1A0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276DF"/>
    <w:multiLevelType w:val="hybridMultilevel"/>
    <w:tmpl w:val="1AEEA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A0CE9"/>
    <w:multiLevelType w:val="hybridMultilevel"/>
    <w:tmpl w:val="43C65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D47"/>
    <w:multiLevelType w:val="hybridMultilevel"/>
    <w:tmpl w:val="0366A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A49BA"/>
    <w:multiLevelType w:val="hybridMultilevel"/>
    <w:tmpl w:val="726E87DA"/>
    <w:lvl w:ilvl="0" w:tplc="4C1A0C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2E78"/>
    <w:multiLevelType w:val="hybridMultilevel"/>
    <w:tmpl w:val="CD164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150ED"/>
    <w:multiLevelType w:val="hybridMultilevel"/>
    <w:tmpl w:val="F83A8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05D11"/>
    <w:multiLevelType w:val="hybridMultilevel"/>
    <w:tmpl w:val="1F5A43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0E2002"/>
    <w:multiLevelType w:val="hybridMultilevel"/>
    <w:tmpl w:val="567C4E84"/>
    <w:lvl w:ilvl="0" w:tplc="4C1A0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B6D89"/>
    <w:multiLevelType w:val="hybridMultilevel"/>
    <w:tmpl w:val="FCACD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316F"/>
    <w:multiLevelType w:val="hybridMultilevel"/>
    <w:tmpl w:val="485AF4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E1536"/>
    <w:multiLevelType w:val="hybridMultilevel"/>
    <w:tmpl w:val="C9E63672"/>
    <w:lvl w:ilvl="0" w:tplc="D7B61F9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lang w:val="en-U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635C"/>
    <w:multiLevelType w:val="hybridMultilevel"/>
    <w:tmpl w:val="F4367C7A"/>
    <w:lvl w:ilvl="0" w:tplc="69985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0776C"/>
    <w:multiLevelType w:val="hybridMultilevel"/>
    <w:tmpl w:val="5E2C25AC"/>
    <w:lvl w:ilvl="0" w:tplc="4C1A0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52DC1"/>
    <w:multiLevelType w:val="hybridMultilevel"/>
    <w:tmpl w:val="49107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E6E14"/>
    <w:multiLevelType w:val="hybridMultilevel"/>
    <w:tmpl w:val="C2DE5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2E48"/>
    <w:multiLevelType w:val="hybridMultilevel"/>
    <w:tmpl w:val="7D966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71E40"/>
    <w:multiLevelType w:val="hybridMultilevel"/>
    <w:tmpl w:val="718805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4461C"/>
    <w:multiLevelType w:val="hybridMultilevel"/>
    <w:tmpl w:val="EEA537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14D5512"/>
    <w:multiLevelType w:val="hybridMultilevel"/>
    <w:tmpl w:val="B5180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36C8"/>
    <w:multiLevelType w:val="hybridMultilevel"/>
    <w:tmpl w:val="D27680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A96FAF"/>
    <w:multiLevelType w:val="hybridMultilevel"/>
    <w:tmpl w:val="B0CE55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27"/>
  </w:num>
  <w:num w:numId="5">
    <w:abstractNumId w:val="41"/>
  </w:num>
  <w:num w:numId="6">
    <w:abstractNumId w:val="11"/>
  </w:num>
  <w:num w:numId="7">
    <w:abstractNumId w:val="12"/>
  </w:num>
  <w:num w:numId="8">
    <w:abstractNumId w:val="7"/>
  </w:num>
  <w:num w:numId="9">
    <w:abstractNumId w:val="37"/>
  </w:num>
  <w:num w:numId="10">
    <w:abstractNumId w:val="5"/>
  </w:num>
  <w:num w:numId="11">
    <w:abstractNumId w:val="3"/>
  </w:num>
  <w:num w:numId="12">
    <w:abstractNumId w:val="38"/>
  </w:num>
  <w:num w:numId="13">
    <w:abstractNumId w:val="4"/>
  </w:num>
  <w:num w:numId="14">
    <w:abstractNumId w:val="0"/>
  </w:num>
  <w:num w:numId="15">
    <w:abstractNumId w:val="40"/>
  </w:num>
  <w:num w:numId="16">
    <w:abstractNumId w:val="2"/>
  </w:num>
  <w:num w:numId="17">
    <w:abstractNumId w:val="1"/>
  </w:num>
  <w:num w:numId="18">
    <w:abstractNumId w:val="28"/>
  </w:num>
  <w:num w:numId="19">
    <w:abstractNumId w:val="13"/>
  </w:num>
  <w:num w:numId="20">
    <w:abstractNumId w:val="33"/>
  </w:num>
  <w:num w:numId="21">
    <w:abstractNumId w:val="20"/>
  </w:num>
  <w:num w:numId="22">
    <w:abstractNumId w:val="24"/>
  </w:num>
  <w:num w:numId="23">
    <w:abstractNumId w:val="14"/>
  </w:num>
  <w:num w:numId="24">
    <w:abstractNumId w:val="10"/>
  </w:num>
  <w:num w:numId="25">
    <w:abstractNumId w:val="17"/>
  </w:num>
  <w:num w:numId="26">
    <w:abstractNumId w:val="22"/>
  </w:num>
  <w:num w:numId="27">
    <w:abstractNumId w:val="18"/>
  </w:num>
  <w:num w:numId="28">
    <w:abstractNumId w:val="21"/>
  </w:num>
  <w:num w:numId="29">
    <w:abstractNumId w:val="19"/>
  </w:num>
  <w:num w:numId="30">
    <w:abstractNumId w:val="35"/>
  </w:num>
  <w:num w:numId="31">
    <w:abstractNumId w:val="29"/>
  </w:num>
  <w:num w:numId="32">
    <w:abstractNumId w:val="26"/>
  </w:num>
  <w:num w:numId="33">
    <w:abstractNumId w:val="16"/>
  </w:num>
  <w:num w:numId="34">
    <w:abstractNumId w:val="34"/>
  </w:num>
  <w:num w:numId="35">
    <w:abstractNumId w:val="39"/>
  </w:num>
  <w:num w:numId="36">
    <w:abstractNumId w:val="9"/>
  </w:num>
  <w:num w:numId="37">
    <w:abstractNumId w:val="8"/>
  </w:num>
  <w:num w:numId="38">
    <w:abstractNumId w:val="31"/>
  </w:num>
  <w:num w:numId="39">
    <w:abstractNumId w:val="32"/>
  </w:num>
  <w:num w:numId="40">
    <w:abstractNumId w:val="23"/>
  </w:num>
  <w:num w:numId="41">
    <w:abstractNumId w:val="36"/>
  </w:num>
  <w:num w:numId="4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22DBE"/>
    <w:rsid w:val="00024CAD"/>
    <w:rsid w:val="00044BA9"/>
    <w:rsid w:val="00054CF6"/>
    <w:rsid w:val="000914FC"/>
    <w:rsid w:val="000A6D9A"/>
    <w:rsid w:val="000C00E7"/>
    <w:rsid w:val="000D2F08"/>
    <w:rsid w:val="000E10B5"/>
    <w:rsid w:val="0016484A"/>
    <w:rsid w:val="001670E7"/>
    <w:rsid w:val="001A03D8"/>
    <w:rsid w:val="001C2B1A"/>
    <w:rsid w:val="001D3883"/>
    <w:rsid w:val="001E6907"/>
    <w:rsid w:val="00262412"/>
    <w:rsid w:val="002723BD"/>
    <w:rsid w:val="0029183F"/>
    <w:rsid w:val="002A60B2"/>
    <w:rsid w:val="002A62EE"/>
    <w:rsid w:val="002E4E26"/>
    <w:rsid w:val="00307CFD"/>
    <w:rsid w:val="003123C5"/>
    <w:rsid w:val="00321EE7"/>
    <w:rsid w:val="0038497B"/>
    <w:rsid w:val="003936DA"/>
    <w:rsid w:val="003B2FF8"/>
    <w:rsid w:val="003B77FB"/>
    <w:rsid w:val="003C179E"/>
    <w:rsid w:val="003D2EE2"/>
    <w:rsid w:val="00436526"/>
    <w:rsid w:val="00482A49"/>
    <w:rsid w:val="004B742B"/>
    <w:rsid w:val="00525E03"/>
    <w:rsid w:val="0056149C"/>
    <w:rsid w:val="00570992"/>
    <w:rsid w:val="00582AB2"/>
    <w:rsid w:val="005A3EB5"/>
    <w:rsid w:val="00612D6F"/>
    <w:rsid w:val="006150C8"/>
    <w:rsid w:val="006323AA"/>
    <w:rsid w:val="006878A3"/>
    <w:rsid w:val="00695670"/>
    <w:rsid w:val="006A2834"/>
    <w:rsid w:val="006A3E3F"/>
    <w:rsid w:val="00732CB9"/>
    <w:rsid w:val="00753F00"/>
    <w:rsid w:val="007970AC"/>
    <w:rsid w:val="007A5CBC"/>
    <w:rsid w:val="007B1803"/>
    <w:rsid w:val="007B35B9"/>
    <w:rsid w:val="007D29CD"/>
    <w:rsid w:val="00802B0B"/>
    <w:rsid w:val="008236A5"/>
    <w:rsid w:val="00832528"/>
    <w:rsid w:val="00835CC0"/>
    <w:rsid w:val="00844A8E"/>
    <w:rsid w:val="008519DA"/>
    <w:rsid w:val="00872436"/>
    <w:rsid w:val="00874750"/>
    <w:rsid w:val="00875B92"/>
    <w:rsid w:val="008762BB"/>
    <w:rsid w:val="00882504"/>
    <w:rsid w:val="00891152"/>
    <w:rsid w:val="008919E5"/>
    <w:rsid w:val="008A5151"/>
    <w:rsid w:val="008B05C7"/>
    <w:rsid w:val="008C2E22"/>
    <w:rsid w:val="008E08C7"/>
    <w:rsid w:val="00901235"/>
    <w:rsid w:val="00912EE0"/>
    <w:rsid w:val="00930D9F"/>
    <w:rsid w:val="009347A8"/>
    <w:rsid w:val="00964EBC"/>
    <w:rsid w:val="009759C2"/>
    <w:rsid w:val="00985328"/>
    <w:rsid w:val="00992B48"/>
    <w:rsid w:val="009A0609"/>
    <w:rsid w:val="009D5055"/>
    <w:rsid w:val="009E6351"/>
    <w:rsid w:val="00A20808"/>
    <w:rsid w:val="00A407CC"/>
    <w:rsid w:val="00AC3753"/>
    <w:rsid w:val="00AC5199"/>
    <w:rsid w:val="00AE2435"/>
    <w:rsid w:val="00AE6489"/>
    <w:rsid w:val="00B20B8D"/>
    <w:rsid w:val="00B309F7"/>
    <w:rsid w:val="00B54230"/>
    <w:rsid w:val="00B559DC"/>
    <w:rsid w:val="00B56AD2"/>
    <w:rsid w:val="00B75D45"/>
    <w:rsid w:val="00B96E6D"/>
    <w:rsid w:val="00BA14F5"/>
    <w:rsid w:val="00BB5F2C"/>
    <w:rsid w:val="00BF03A7"/>
    <w:rsid w:val="00C62C4F"/>
    <w:rsid w:val="00C87659"/>
    <w:rsid w:val="00CB002A"/>
    <w:rsid w:val="00D401C9"/>
    <w:rsid w:val="00D525DD"/>
    <w:rsid w:val="00D54D46"/>
    <w:rsid w:val="00D63FC4"/>
    <w:rsid w:val="00D810CF"/>
    <w:rsid w:val="00DB6EB6"/>
    <w:rsid w:val="00DC43C8"/>
    <w:rsid w:val="00DE4533"/>
    <w:rsid w:val="00DF71E2"/>
    <w:rsid w:val="00E15B2E"/>
    <w:rsid w:val="00E350E7"/>
    <w:rsid w:val="00E75D8E"/>
    <w:rsid w:val="00EA5C18"/>
    <w:rsid w:val="00EA711E"/>
    <w:rsid w:val="00F3783C"/>
    <w:rsid w:val="00F8284E"/>
    <w:rsid w:val="00F90992"/>
    <w:rsid w:val="00FA57FF"/>
    <w:rsid w:val="00FB031B"/>
    <w:rsid w:val="00FB3DBE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C007F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paragraph" w:customStyle="1" w:styleId="Default">
    <w:name w:val="Default"/>
    <w:rsid w:val="001A0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F08"/>
    <w:rPr>
      <w:rFonts w:ascii="Segoe UI" w:eastAsia="Times New Roman" w:hAnsi="Segoe UI" w:cs="Segoe UI"/>
      <w:sz w:val="18"/>
      <w:szCs w:val="18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C62C4F"/>
    <w:pPr>
      <w:widowControl w:val="0"/>
      <w:autoSpaceDE w:val="0"/>
      <w:autoSpaceDN w:val="0"/>
      <w:adjustRightInd w:val="0"/>
      <w:spacing w:before="9" w:line="240" w:lineRule="auto"/>
    </w:pPr>
    <w:rPr>
      <w:rFonts w:eastAsiaTheme="minorEastAsia"/>
      <w:szCs w:val="17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62C4F"/>
    <w:rPr>
      <w:rFonts w:ascii="Verdana" w:eastAsiaTheme="minorEastAsia" w:hAnsi="Verdana" w:cs="Verdana"/>
      <w:sz w:val="17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t@publicsearc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thonio@publicsearc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430F-C07A-4797-9AD2-B24A97C1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Melissa Anthonio</cp:lastModifiedBy>
  <cp:revision>5</cp:revision>
  <cp:lastPrinted>2017-09-19T12:28:00Z</cp:lastPrinted>
  <dcterms:created xsi:type="dcterms:W3CDTF">2021-02-03T14:57:00Z</dcterms:created>
  <dcterms:modified xsi:type="dcterms:W3CDTF">2021-02-09T10:29:00Z</dcterms:modified>
</cp:coreProperties>
</file>