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AB8" w:rsidRDefault="000A113B" w:rsidP="00B263CE">
      <w:pPr>
        <w:pStyle w:val="Geenafstand"/>
        <w:rPr>
          <w:rFonts w:ascii="Helvetica LT Light" w:hAnsi="Helvetica LT Light"/>
          <w:b/>
          <w:sz w:val="32"/>
          <w:szCs w:val="32"/>
        </w:rPr>
      </w:pPr>
      <w:r>
        <w:rPr>
          <w:rFonts w:ascii="Helvetica LT Light" w:hAnsi="Helvetica LT Light"/>
          <w:b/>
          <w:noProof/>
          <w:sz w:val="32"/>
          <w:szCs w:val="32"/>
          <w:lang w:eastAsia="nl-NL"/>
        </w:rPr>
        <w:drawing>
          <wp:anchor distT="0" distB="0" distL="114300" distR="114300" simplePos="0" relativeHeight="251658240" behindDoc="1" locked="0" layoutInCell="1" allowOverlap="1">
            <wp:simplePos x="0" y="0"/>
            <wp:positionH relativeFrom="column">
              <wp:posOffset>4085746</wp:posOffset>
            </wp:positionH>
            <wp:positionV relativeFrom="paragraph">
              <wp:posOffset>-873808</wp:posOffset>
            </wp:positionV>
            <wp:extent cx="1808156" cy="1808156"/>
            <wp:effectExtent l="0" t="0" r="1905"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g-logo-asz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8156" cy="1808156"/>
                    </a:xfrm>
                    <a:prstGeom prst="rect">
                      <a:avLst/>
                    </a:prstGeom>
                  </pic:spPr>
                </pic:pic>
              </a:graphicData>
            </a:graphic>
            <wp14:sizeRelH relativeFrom="page">
              <wp14:pctWidth>0</wp14:pctWidth>
            </wp14:sizeRelH>
            <wp14:sizeRelV relativeFrom="page">
              <wp14:pctHeight>0</wp14:pctHeight>
            </wp14:sizeRelV>
          </wp:anchor>
        </w:drawing>
      </w:r>
      <w:r w:rsidR="00585AB8">
        <w:rPr>
          <w:rFonts w:ascii="Helvetica LT Light" w:hAnsi="Helvetica LT Light"/>
          <w:b/>
          <w:sz w:val="32"/>
          <w:szCs w:val="32"/>
        </w:rPr>
        <w:t>ALBERT SCHWEITZER ZIEKENHUIS</w:t>
      </w:r>
      <w:r>
        <w:rPr>
          <w:rFonts w:ascii="Helvetica LT Light" w:hAnsi="Helvetica LT Light"/>
          <w:b/>
          <w:sz w:val="32"/>
          <w:szCs w:val="32"/>
        </w:rPr>
        <w:t xml:space="preserve"> (ASz)</w:t>
      </w:r>
    </w:p>
    <w:p w:rsidR="006C3029" w:rsidRDefault="00585AB8" w:rsidP="00B263CE">
      <w:pPr>
        <w:pStyle w:val="Geenafstand"/>
        <w:rPr>
          <w:rFonts w:ascii="Helvetica LT Light" w:hAnsi="Helvetica LT Light"/>
          <w:b/>
          <w:sz w:val="32"/>
          <w:szCs w:val="32"/>
        </w:rPr>
      </w:pPr>
      <w:r>
        <w:rPr>
          <w:rFonts w:ascii="Helvetica LT Light" w:hAnsi="Helvetica LT Light"/>
          <w:b/>
          <w:sz w:val="32"/>
          <w:szCs w:val="32"/>
        </w:rPr>
        <w:t xml:space="preserve">RISK &amp; COMPLAINCE OFFICER </w:t>
      </w:r>
    </w:p>
    <w:p w:rsidR="00585AB8" w:rsidRDefault="00585AB8" w:rsidP="00B263CE">
      <w:pPr>
        <w:pStyle w:val="Geenafstand"/>
        <w:rPr>
          <w:rFonts w:ascii="Helvetica LT Light" w:hAnsi="Helvetica LT Light"/>
          <w:b/>
          <w:sz w:val="32"/>
          <w:szCs w:val="32"/>
        </w:rPr>
      </w:pPr>
    </w:p>
    <w:p w:rsidR="00585AB8" w:rsidRPr="00585AB8" w:rsidRDefault="00585AB8" w:rsidP="000A113B">
      <w:pPr>
        <w:pStyle w:val="Geenafstand"/>
        <w:jc w:val="both"/>
        <w:rPr>
          <w:rFonts w:ascii="Helvetica LT Light" w:hAnsi="Helvetica LT Light" w:cs="Arial"/>
        </w:rPr>
      </w:pPr>
      <w:r w:rsidRPr="00585AB8">
        <w:rPr>
          <w:rFonts w:ascii="Helvetica LT Light" w:hAnsi="Helvetica LT Light" w:cs="Arial"/>
        </w:rPr>
        <w:t>Is een overstap naar ons ziekenhuis jouw volgende zet?</w:t>
      </w:r>
      <w:r w:rsidRPr="00585AB8">
        <w:rPr>
          <w:rFonts w:ascii="Helvetica LT Light" w:hAnsi="Helvetica LT Light" w:cs="Arial"/>
        </w:rPr>
        <w:t xml:space="preserve"> </w:t>
      </w:r>
      <w:r w:rsidRPr="00585AB8">
        <w:rPr>
          <w:rFonts w:ascii="Helvetica LT Light" w:hAnsi="Helvetica LT Light" w:cs="Arial"/>
        </w:rPr>
        <w:t>Deze baan is</w:t>
      </w:r>
      <w:r w:rsidRPr="00585AB8">
        <w:rPr>
          <w:rFonts w:ascii="Helvetica LT Light" w:hAnsi="Helvetica LT Light" w:cs="Arial"/>
        </w:rPr>
        <w:t xml:space="preserve"> dan</w:t>
      </w:r>
      <w:r w:rsidRPr="00585AB8">
        <w:rPr>
          <w:rFonts w:ascii="Helvetica LT Light" w:hAnsi="Helvetica LT Light" w:cs="Arial"/>
        </w:rPr>
        <w:t xml:space="preserve"> absoluut de moeite waard om op te solliciteren, omdat dit een nieuwe functie is binnen ons ziekenhuis en je de kans krijgt om risico- en compliance management hier vorm te geven en neer te zetten. Binnen de complexe dynamiek en processen van ons ziekenhuis krijg jij volop ‘regelruimte’ om onze bedrijfsvoering op dit gebied verder te professionaliseren. Met jouw visie, kennis, ervaring én slagkracht vervul jij hier straks de rol van sparringpartner, coördinator, en analist. Kortom: een baan met impact.</w:t>
      </w:r>
    </w:p>
    <w:p w:rsidR="00585AB8" w:rsidRDefault="00585AB8" w:rsidP="000A113B">
      <w:pPr>
        <w:pStyle w:val="Geenafstand"/>
        <w:jc w:val="both"/>
        <w:rPr>
          <w:rFonts w:ascii="Helvetica LT Light" w:hAnsi="Helvetica LT Light"/>
          <w:b/>
          <w:color w:val="000000" w:themeColor="text1"/>
        </w:rPr>
      </w:pPr>
    </w:p>
    <w:p w:rsidR="00FA1362" w:rsidRDefault="00585AB8" w:rsidP="000A113B">
      <w:pPr>
        <w:pStyle w:val="Geenafstand"/>
        <w:jc w:val="both"/>
        <w:rPr>
          <w:rFonts w:ascii="Helvetica LT Light" w:hAnsi="Helvetica LT Light"/>
          <w:b/>
          <w:color w:val="000000" w:themeColor="text1"/>
        </w:rPr>
      </w:pPr>
      <w:r>
        <w:rPr>
          <w:rFonts w:ascii="Helvetica LT Light" w:hAnsi="Helvetica LT Light"/>
          <w:b/>
          <w:color w:val="000000" w:themeColor="text1"/>
        </w:rPr>
        <w:t>Plaats in de</w:t>
      </w:r>
      <w:r w:rsidR="00FA1362" w:rsidRPr="00FA1362">
        <w:rPr>
          <w:rFonts w:ascii="Helvetica LT Light" w:hAnsi="Helvetica LT Light"/>
          <w:b/>
          <w:color w:val="000000" w:themeColor="text1"/>
        </w:rPr>
        <w:t xml:space="preserve"> organisatie: </w:t>
      </w:r>
    </w:p>
    <w:p w:rsidR="00585AB8" w:rsidRPr="00585AB8" w:rsidRDefault="00585AB8" w:rsidP="000A113B">
      <w:pPr>
        <w:pStyle w:val="Geenafstand"/>
        <w:jc w:val="both"/>
        <w:rPr>
          <w:rFonts w:ascii="Helvetica LT Light" w:hAnsi="Helvetica LT Light" w:cs="Arial"/>
        </w:rPr>
      </w:pPr>
      <w:r w:rsidRPr="00585AB8">
        <w:rPr>
          <w:rFonts w:ascii="Helvetica LT Light" w:hAnsi="Helvetica LT Light" w:cs="Arial"/>
        </w:rPr>
        <w:t xml:space="preserve">In deze functie ben je onderdeel van de afdeling Financiën en val je direct onder de manager Financiën. De afdeling bestaat uit de volgende onderdelen: </w:t>
      </w:r>
      <w:r w:rsidRPr="00585AB8">
        <w:rPr>
          <w:rFonts w:ascii="Helvetica LT Light" w:hAnsi="Helvetica LT Light" w:cs="Arial"/>
        </w:rPr>
        <w:t>administratieve organisatie</w:t>
      </w:r>
      <w:r w:rsidRPr="00585AB8">
        <w:rPr>
          <w:rFonts w:ascii="Helvetica LT Light" w:hAnsi="Helvetica LT Light" w:cs="Arial"/>
        </w:rPr>
        <w:t xml:space="preserve"> en interne controle (AO/IC), planning &amp; control, het bedrijfsinformatiecentrum (BIC), de zorgadministratie en de financiële administratie. Bij elkaar telt de afdeling ongeveer 60 medewerkers. Daarnaast heb je vanuit jouw rol waar nodig ook een onafhankelijke lijn met de Raad van Bestuur. </w:t>
      </w:r>
    </w:p>
    <w:p w:rsidR="00B263CE" w:rsidRPr="00FA1362" w:rsidRDefault="00B263CE" w:rsidP="000A113B">
      <w:pPr>
        <w:pStyle w:val="Geenafstand"/>
        <w:jc w:val="both"/>
        <w:rPr>
          <w:rFonts w:ascii="Helvetica LT Light" w:hAnsi="Helvetica LT Light"/>
          <w:b/>
          <w:color w:val="000000" w:themeColor="text1"/>
        </w:rPr>
      </w:pPr>
      <w:r w:rsidRPr="00FA1362">
        <w:rPr>
          <w:rFonts w:ascii="Helvetica LT Light" w:hAnsi="Helvetica LT Light"/>
          <w:color w:val="000000" w:themeColor="text1"/>
        </w:rPr>
        <w:br/>
      </w:r>
      <w:r w:rsidRPr="00FA1362">
        <w:rPr>
          <w:rFonts w:ascii="Helvetica LT Light" w:hAnsi="Helvetica LT Light"/>
          <w:b/>
          <w:color w:val="000000" w:themeColor="text1"/>
        </w:rPr>
        <w:t>De functie</w:t>
      </w:r>
      <w:r w:rsidR="00FC011C" w:rsidRPr="00FA1362">
        <w:rPr>
          <w:rFonts w:ascii="Helvetica LT Light" w:hAnsi="Helvetica LT Light"/>
          <w:b/>
          <w:color w:val="000000" w:themeColor="text1"/>
        </w:rPr>
        <w:t>:</w:t>
      </w:r>
    </w:p>
    <w:p w:rsidR="00585AB8" w:rsidRPr="00585AB8" w:rsidRDefault="00585AB8" w:rsidP="000A113B">
      <w:pPr>
        <w:pStyle w:val="Geenafstand"/>
        <w:jc w:val="both"/>
        <w:rPr>
          <w:rFonts w:ascii="Helvetica LT Light" w:hAnsi="Helvetica LT Light" w:cs="Arial"/>
        </w:rPr>
      </w:pPr>
      <w:r w:rsidRPr="00585AB8">
        <w:rPr>
          <w:rFonts w:ascii="Helvetica LT Light" w:hAnsi="Helvetica LT Light" w:cs="Arial"/>
        </w:rPr>
        <w:t xml:space="preserve">Binnen het ASz krijg je de kans om het Risk en controlframework vorm te geven en neer te zetten. Je creëert een integraal overzicht van de risico’s (inclusief compliance) op verschillende vlakken in de organisatie. Je kunt deze risico’s op waarde schatten en denkt na over een beheersingsstelsel dat bij het ASz past. Feitelijk monitor jij </w:t>
      </w:r>
      <w:r w:rsidR="000A113B">
        <w:rPr>
          <w:rFonts w:ascii="Helvetica LT Light" w:hAnsi="Helvetica LT Light" w:cs="Arial"/>
        </w:rPr>
        <w:t>het risicoprofiel van het ASz</w:t>
      </w:r>
      <w:r w:rsidRPr="00585AB8">
        <w:rPr>
          <w:rFonts w:ascii="Helvetica LT Light" w:hAnsi="Helvetica LT Light" w:cs="Arial"/>
        </w:rPr>
        <w:t xml:space="preserve">. Dit doe je door in gesprek te gaan met het management en je zorgt hierbij voor bewustwording. Vanuit dit risicoperspectief adviseer je over diverse organisatievraagstukken en je rapporteert hierover aan de Raad van Bestuur. </w:t>
      </w:r>
    </w:p>
    <w:p w:rsidR="00585AB8" w:rsidRPr="00585AB8" w:rsidRDefault="00585AB8" w:rsidP="000A113B">
      <w:pPr>
        <w:pStyle w:val="Geenafstand"/>
        <w:jc w:val="both"/>
        <w:rPr>
          <w:rFonts w:ascii="Helvetica LT Light" w:hAnsi="Helvetica LT Light" w:cs="Arial"/>
        </w:rPr>
      </w:pPr>
      <w:r w:rsidRPr="00585AB8">
        <w:rPr>
          <w:rFonts w:ascii="Helvetica LT Light" w:hAnsi="Helvetica LT Light" w:cs="Arial"/>
        </w:rPr>
        <w:t xml:space="preserve"> </w:t>
      </w:r>
    </w:p>
    <w:p w:rsidR="00585AB8" w:rsidRPr="00585AB8" w:rsidRDefault="00585AB8" w:rsidP="000A113B">
      <w:pPr>
        <w:pStyle w:val="Geenafstand"/>
        <w:jc w:val="both"/>
        <w:rPr>
          <w:rFonts w:ascii="Helvetica LT Light" w:hAnsi="Helvetica LT Light" w:cs="Arial"/>
        </w:rPr>
      </w:pPr>
      <w:r w:rsidRPr="00585AB8">
        <w:rPr>
          <w:rFonts w:ascii="Helvetica LT Light" w:hAnsi="Helvetica LT Light" w:cs="Arial"/>
        </w:rPr>
        <w:t xml:space="preserve">Als Risk &amp; Compliance Officer werk je samen met de collega’s van andere afdelingen die decentraal al bezig zijn met het beheersen van de operationele risico’s, denk aan ICT, kwaliteit, facilitair, etc. Daarnaast stuur je met jouw overkoepelende blik ons jonge en goed opgeleide AO/IC-team functioneel aan. </w:t>
      </w:r>
      <w:r w:rsidR="000A113B">
        <w:rPr>
          <w:rFonts w:ascii="Helvetica LT Light" w:hAnsi="Helvetica LT Light" w:cs="Arial"/>
        </w:rPr>
        <w:t>Deze twee</w:t>
      </w:r>
      <w:r w:rsidRPr="00585AB8">
        <w:rPr>
          <w:rFonts w:ascii="Helvetica LT Light" w:hAnsi="Helvetica LT Light" w:cs="Arial"/>
        </w:rPr>
        <w:t xml:space="preserve"> adviseurs houden zich nu vooral bezig met de registratie- en declaratierisico’s en zijn druk bezig met de invoering van Horizontaal Toezicht</w:t>
      </w:r>
    </w:p>
    <w:p w:rsidR="00115178" w:rsidRPr="00115178" w:rsidRDefault="00115178" w:rsidP="000A113B">
      <w:pPr>
        <w:spacing w:line="240" w:lineRule="auto"/>
        <w:jc w:val="both"/>
        <w:rPr>
          <w:rFonts w:ascii="Helvetica LT Light" w:hAnsi="Helvetica LT Light" w:cs="Times New Roman"/>
          <w:sz w:val="22"/>
          <w:szCs w:val="22"/>
        </w:rPr>
      </w:pPr>
    </w:p>
    <w:p w:rsidR="00B263CE" w:rsidRDefault="00FC011C" w:rsidP="000A113B">
      <w:pPr>
        <w:pStyle w:val="Geenafstand"/>
        <w:jc w:val="both"/>
        <w:rPr>
          <w:rFonts w:ascii="Helvetica LT Light" w:hAnsi="Helvetica LT Light"/>
          <w:b/>
          <w:color w:val="000000" w:themeColor="text1"/>
        </w:rPr>
      </w:pPr>
      <w:r w:rsidRPr="00FA1362">
        <w:rPr>
          <w:rFonts w:ascii="Helvetica LT Light" w:hAnsi="Helvetica LT Light"/>
          <w:b/>
          <w:color w:val="000000" w:themeColor="text1"/>
        </w:rPr>
        <w:t xml:space="preserve">Je </w:t>
      </w:r>
      <w:r w:rsidR="00B263CE" w:rsidRPr="00FA1362">
        <w:rPr>
          <w:rFonts w:ascii="Helvetica LT Light" w:hAnsi="Helvetica LT Light"/>
          <w:b/>
          <w:color w:val="000000" w:themeColor="text1"/>
        </w:rPr>
        <w:t>profiel</w:t>
      </w:r>
      <w:r w:rsidRPr="00FA1362">
        <w:rPr>
          <w:rFonts w:ascii="Helvetica LT Light" w:hAnsi="Helvetica LT Light"/>
          <w:b/>
          <w:color w:val="000000" w:themeColor="text1"/>
        </w:rPr>
        <w:t xml:space="preserve">: </w:t>
      </w:r>
    </w:p>
    <w:p w:rsidR="000A113B" w:rsidRPr="000A113B" w:rsidRDefault="000A113B" w:rsidP="000A113B">
      <w:pPr>
        <w:pStyle w:val="Geenafstand"/>
        <w:jc w:val="both"/>
        <w:rPr>
          <w:rFonts w:ascii="Helvetica LT Light" w:hAnsi="Helvetica LT Light" w:cs="Arial"/>
        </w:rPr>
      </w:pPr>
      <w:r w:rsidRPr="000A113B">
        <w:rPr>
          <w:rFonts w:ascii="Helvetica LT Light" w:hAnsi="Helvetica LT Light" w:cs="Arial"/>
        </w:rPr>
        <w:t xml:space="preserve">Als Risk &amp; Compliance Officer ben je een stevige en onafhankelijke gesprekspartner voor de Raad van Bestuur en management. Je bent dan ook niet snel van je stuk te brengen, je weet waar je voor staat, je snapt wat het vakgebied inhoud en kan dit ook overbrengen. Omdat je organisatiesensitief bent, heb je feitelijk snel door hoe het ziekenhuis als organisatie werkt. Je bent in staat om op een natuurlijke manier met verschillende mensen op verschillende niveaus samen te werken. </w:t>
      </w:r>
    </w:p>
    <w:p w:rsidR="000A113B" w:rsidRPr="000A113B" w:rsidRDefault="000A113B" w:rsidP="000A113B">
      <w:pPr>
        <w:pStyle w:val="Geenafstand"/>
        <w:jc w:val="both"/>
        <w:rPr>
          <w:rFonts w:ascii="Helvetica LT Light" w:hAnsi="Helvetica LT Light" w:cs="Arial"/>
        </w:rPr>
      </w:pPr>
    </w:p>
    <w:p w:rsidR="000A113B" w:rsidRPr="000A113B" w:rsidRDefault="000A113B" w:rsidP="000A113B">
      <w:pPr>
        <w:pStyle w:val="Geenafstand"/>
        <w:jc w:val="both"/>
        <w:rPr>
          <w:rFonts w:ascii="Helvetica LT Light" w:hAnsi="Helvetica LT Light" w:cs="Arial"/>
        </w:rPr>
      </w:pPr>
      <w:r w:rsidRPr="000A113B">
        <w:rPr>
          <w:rFonts w:ascii="Helvetica LT Light" w:hAnsi="Helvetica LT Light" w:cs="Arial"/>
        </w:rPr>
        <w:lastRenderedPageBreak/>
        <w:t xml:space="preserve">Naast deze persoonlijke eigenschappen en competenties vinden we op je </w:t>
      </w:r>
      <w:r w:rsidRPr="000A113B">
        <w:rPr>
          <w:rFonts w:ascii="Helvetica LT Light" w:hAnsi="Helvetica LT Light" w:cs="Arial"/>
        </w:rPr>
        <w:t>CV</w:t>
      </w:r>
      <w:r w:rsidRPr="000A113B">
        <w:rPr>
          <w:rFonts w:ascii="Helvetica LT Light" w:hAnsi="Helvetica LT Light" w:cs="Arial"/>
        </w:rPr>
        <w:t xml:space="preserve"> in ieder geval het volgende terug:</w:t>
      </w:r>
    </w:p>
    <w:p w:rsidR="000A113B" w:rsidRPr="000A113B" w:rsidRDefault="000A113B" w:rsidP="000A113B">
      <w:pPr>
        <w:pStyle w:val="Geenafstand"/>
        <w:jc w:val="both"/>
        <w:rPr>
          <w:rFonts w:ascii="Helvetica LT Light" w:hAnsi="Helvetica LT Light" w:cs="Arial"/>
          <w:b/>
        </w:rPr>
      </w:pPr>
    </w:p>
    <w:p w:rsidR="000A113B" w:rsidRPr="000A113B" w:rsidRDefault="000A113B" w:rsidP="000A113B">
      <w:pPr>
        <w:pStyle w:val="Geenafstand"/>
        <w:numPr>
          <w:ilvl w:val="0"/>
          <w:numId w:val="25"/>
        </w:numPr>
        <w:jc w:val="both"/>
        <w:rPr>
          <w:rFonts w:ascii="Helvetica LT Light" w:hAnsi="Helvetica LT Light" w:cs="Arial"/>
        </w:rPr>
      </w:pPr>
      <w:r w:rsidRPr="000A113B">
        <w:rPr>
          <w:rFonts w:ascii="Helvetica LT Light" w:hAnsi="Helvetica LT Light" w:cs="Arial"/>
        </w:rPr>
        <w:t xml:space="preserve">Je hebt een relevante WO-opleiding afgerond (denk aan bedrijfskunde, accountancy, audit) </w:t>
      </w:r>
    </w:p>
    <w:p w:rsidR="000A113B" w:rsidRPr="000A113B" w:rsidRDefault="000A113B" w:rsidP="000A113B">
      <w:pPr>
        <w:pStyle w:val="Geenafstand"/>
        <w:numPr>
          <w:ilvl w:val="0"/>
          <w:numId w:val="25"/>
        </w:numPr>
        <w:jc w:val="both"/>
        <w:rPr>
          <w:rFonts w:ascii="Helvetica LT Light" w:hAnsi="Helvetica LT Light" w:cs="Arial"/>
        </w:rPr>
      </w:pPr>
      <w:r w:rsidRPr="000A113B">
        <w:rPr>
          <w:rFonts w:ascii="Helvetica LT Light" w:hAnsi="Helvetica LT Light" w:cs="Arial"/>
        </w:rPr>
        <w:t>Je hebt minimaal 5 jaar ervaring in een soortgelijke functie. Ervaring in een ziekenhuis is geen harde eis, maar het is vanzelfsprekend wel nuttig als je enig begrip hebt van onze sector en soort organisatie.</w:t>
      </w:r>
    </w:p>
    <w:p w:rsidR="000A113B" w:rsidRDefault="000A113B" w:rsidP="000A113B">
      <w:pPr>
        <w:pStyle w:val="Geenafstand"/>
        <w:numPr>
          <w:ilvl w:val="0"/>
          <w:numId w:val="25"/>
        </w:numPr>
        <w:jc w:val="both"/>
        <w:rPr>
          <w:rFonts w:ascii="Helvetica LT Light" w:hAnsi="Helvetica LT Light" w:cs="Arial"/>
        </w:rPr>
      </w:pPr>
      <w:r w:rsidRPr="000A113B">
        <w:rPr>
          <w:rFonts w:ascii="Helvetica LT Light" w:hAnsi="Helvetica LT Light" w:cs="Arial"/>
        </w:rPr>
        <w:t xml:space="preserve">Je hebt brede kennis van risico- en compliance management en goed op de hoogte van relevante wet- en regelgeving op het gebied van compliance risico’s. </w:t>
      </w:r>
    </w:p>
    <w:p w:rsidR="000A113B" w:rsidRDefault="000A113B" w:rsidP="000A113B">
      <w:pPr>
        <w:pStyle w:val="Geenafstand"/>
        <w:jc w:val="both"/>
        <w:rPr>
          <w:rFonts w:ascii="Helvetica LT Light" w:hAnsi="Helvetica LT Light" w:cs="Arial"/>
        </w:rPr>
      </w:pPr>
    </w:p>
    <w:p w:rsidR="009F302A" w:rsidRPr="000A113B" w:rsidRDefault="009F302A" w:rsidP="000A113B">
      <w:pPr>
        <w:spacing w:line="240" w:lineRule="auto"/>
        <w:jc w:val="both"/>
        <w:rPr>
          <w:rFonts w:ascii="Helvetica LT Light" w:hAnsi="Helvetica LT Light" w:cs="Arial"/>
          <w:b/>
          <w:color w:val="000000" w:themeColor="text1"/>
          <w:sz w:val="22"/>
          <w:szCs w:val="22"/>
        </w:rPr>
      </w:pPr>
      <w:r w:rsidRPr="000A113B">
        <w:rPr>
          <w:rFonts w:ascii="Helvetica LT Light" w:hAnsi="Helvetica LT Light" w:cs="Arial"/>
          <w:b/>
          <w:color w:val="000000" w:themeColor="text1"/>
          <w:sz w:val="22"/>
          <w:szCs w:val="22"/>
        </w:rPr>
        <w:t>Wij bieden:</w:t>
      </w:r>
    </w:p>
    <w:p w:rsidR="000A113B" w:rsidRPr="000A113B" w:rsidRDefault="000A113B" w:rsidP="000A113B">
      <w:pPr>
        <w:pStyle w:val="Geenafstand"/>
        <w:numPr>
          <w:ilvl w:val="0"/>
          <w:numId w:val="27"/>
        </w:numPr>
        <w:jc w:val="both"/>
        <w:rPr>
          <w:rFonts w:ascii="Helvetica LT Light" w:hAnsi="Helvetica LT Light" w:cs="Arial"/>
        </w:rPr>
      </w:pPr>
      <w:r w:rsidRPr="000A113B">
        <w:rPr>
          <w:rFonts w:ascii="Helvetica LT Light" w:hAnsi="Helvetica LT Light" w:cs="Arial"/>
        </w:rPr>
        <w:t>Een uitdagende job in een complexe e</w:t>
      </w:r>
      <w:bookmarkStart w:id="0" w:name="_GoBack"/>
      <w:bookmarkEnd w:id="0"/>
      <w:r w:rsidRPr="000A113B">
        <w:rPr>
          <w:rFonts w:ascii="Helvetica LT Light" w:hAnsi="Helvetica LT Light" w:cs="Arial"/>
        </w:rPr>
        <w:t xml:space="preserve">n dynamische ziekenhuisomgeving. De organisatie is qua bedrijfsvoering volop in ontwikkeling en je krijgt de kans daaraan mee te werken. </w:t>
      </w:r>
    </w:p>
    <w:p w:rsidR="000A113B" w:rsidRPr="000A113B" w:rsidRDefault="000A113B" w:rsidP="000A113B">
      <w:pPr>
        <w:pStyle w:val="Geenafstand"/>
        <w:numPr>
          <w:ilvl w:val="0"/>
          <w:numId w:val="27"/>
        </w:numPr>
        <w:jc w:val="both"/>
        <w:rPr>
          <w:rFonts w:ascii="Helvetica LT Light" w:hAnsi="Helvetica LT Light" w:cs="Arial"/>
        </w:rPr>
      </w:pPr>
      <w:r w:rsidRPr="000A113B">
        <w:rPr>
          <w:rFonts w:ascii="Helvetica LT Light" w:hAnsi="Helvetica LT Light" w:cs="Arial"/>
        </w:rPr>
        <w:t xml:space="preserve">Je krijgt in deze functie veel ruimte om het risico- en compliance management op jouw manier vorm te geven. </w:t>
      </w:r>
    </w:p>
    <w:p w:rsidR="000A113B" w:rsidRPr="000A113B" w:rsidRDefault="000A113B" w:rsidP="000A113B">
      <w:pPr>
        <w:pStyle w:val="Geenafstand"/>
        <w:numPr>
          <w:ilvl w:val="0"/>
          <w:numId w:val="27"/>
        </w:numPr>
        <w:jc w:val="both"/>
        <w:rPr>
          <w:rFonts w:ascii="Helvetica LT Light" w:hAnsi="Helvetica LT Light" w:cs="Arial"/>
        </w:rPr>
      </w:pPr>
      <w:r w:rsidRPr="000A113B">
        <w:rPr>
          <w:rFonts w:ascii="Helvetica LT Light" w:hAnsi="Helvetica LT Light" w:cs="Arial"/>
        </w:rPr>
        <w:t xml:space="preserve">Je krijgt vrijheid, vertrouwen, verantwoordelijkheid (niet vrijblijvend) en eigen regelruimte om te doen waar je goed in bent. </w:t>
      </w:r>
    </w:p>
    <w:p w:rsidR="000A113B" w:rsidRPr="000A113B" w:rsidRDefault="000A113B" w:rsidP="000A113B">
      <w:pPr>
        <w:pStyle w:val="Geenafstand"/>
        <w:numPr>
          <w:ilvl w:val="0"/>
          <w:numId w:val="27"/>
        </w:numPr>
        <w:jc w:val="both"/>
        <w:rPr>
          <w:rFonts w:ascii="Helvetica LT Light" w:hAnsi="Helvetica LT Light" w:cs="Arial"/>
        </w:rPr>
      </w:pPr>
      <w:r w:rsidRPr="000A113B">
        <w:rPr>
          <w:rFonts w:ascii="Helvetica LT Light" w:hAnsi="Helvetica LT Light" w:cs="Arial"/>
        </w:rPr>
        <w:t>Een afdeling met een open sfeer waar je je snel zult thuis voelen</w:t>
      </w:r>
    </w:p>
    <w:p w:rsidR="000A113B" w:rsidRPr="000A113B" w:rsidRDefault="000A113B" w:rsidP="000A113B">
      <w:pPr>
        <w:pStyle w:val="Geenafstand"/>
        <w:jc w:val="both"/>
        <w:rPr>
          <w:rFonts w:ascii="Helvetica LT Light" w:hAnsi="Helvetica LT Light" w:cs="Arial"/>
        </w:rPr>
      </w:pPr>
    </w:p>
    <w:p w:rsidR="000A113B" w:rsidRPr="000A113B" w:rsidRDefault="000A113B" w:rsidP="000A113B">
      <w:pPr>
        <w:pStyle w:val="Geenafstand"/>
        <w:jc w:val="both"/>
        <w:rPr>
          <w:rFonts w:ascii="Helvetica LT Light" w:hAnsi="Helvetica LT Light" w:cs="Arial"/>
        </w:rPr>
      </w:pPr>
      <w:r w:rsidRPr="000A113B">
        <w:rPr>
          <w:rFonts w:ascii="Helvetica LT Light" w:hAnsi="Helvetica LT Light" w:cs="Arial"/>
        </w:rPr>
        <w:t>Verder kun je rekenen op:</w:t>
      </w:r>
    </w:p>
    <w:p w:rsidR="000A113B" w:rsidRPr="000A113B" w:rsidRDefault="000A113B" w:rsidP="000A113B">
      <w:pPr>
        <w:pStyle w:val="Geenafstand"/>
        <w:numPr>
          <w:ilvl w:val="0"/>
          <w:numId w:val="26"/>
        </w:numPr>
        <w:jc w:val="both"/>
        <w:rPr>
          <w:rFonts w:ascii="Helvetica LT Light" w:hAnsi="Helvetica LT Light" w:cs="Arial"/>
        </w:rPr>
      </w:pPr>
      <w:r w:rsidRPr="000A113B">
        <w:rPr>
          <w:rFonts w:ascii="Helvetica LT Light" w:hAnsi="Helvetica LT Light" w:cs="Arial"/>
        </w:rPr>
        <w:t>Een dienstverband voor één jaar, met de intentie om het contract om te zetten naar onbepaalde tijd (vast contract) als we beide tevreden zijn</w:t>
      </w:r>
    </w:p>
    <w:p w:rsidR="000A113B" w:rsidRPr="000A113B" w:rsidRDefault="000A113B" w:rsidP="000A113B">
      <w:pPr>
        <w:pStyle w:val="Geenafstand"/>
        <w:numPr>
          <w:ilvl w:val="0"/>
          <w:numId w:val="26"/>
        </w:numPr>
        <w:jc w:val="both"/>
        <w:rPr>
          <w:rFonts w:ascii="Helvetica LT Light" w:hAnsi="Helvetica LT Light" w:cs="Arial"/>
        </w:rPr>
      </w:pPr>
      <w:r w:rsidRPr="000A113B">
        <w:rPr>
          <w:rFonts w:ascii="Helvetica LT Light" w:hAnsi="Helvetica LT Light" w:cs="Arial"/>
        </w:rPr>
        <w:t>De functie is ingeschaald in functiegroep 65, maximaal € 5.620</w:t>
      </w:r>
      <w:r>
        <w:rPr>
          <w:rFonts w:ascii="Helvetica LT Light" w:hAnsi="Helvetica LT Light" w:cs="Arial"/>
        </w:rPr>
        <w:t>,</w:t>
      </w:r>
      <w:r w:rsidRPr="000A113B">
        <w:rPr>
          <w:rFonts w:ascii="Helvetica LT Light" w:hAnsi="Helvetica LT Light" w:cs="Arial"/>
        </w:rPr>
        <w:t>-</w:t>
      </w:r>
      <w:r w:rsidRPr="000A113B">
        <w:rPr>
          <w:rFonts w:ascii="Helvetica LT Light" w:hAnsi="Helvetica LT Light" w:cs="Arial"/>
        </w:rPr>
        <w:t xml:space="preserve"> bruto per maand o.b.v. 36 uur</w:t>
      </w:r>
      <w:r>
        <w:rPr>
          <w:rFonts w:ascii="Helvetica LT Light" w:hAnsi="Helvetica LT Light" w:cs="Arial"/>
        </w:rPr>
        <w:t xml:space="preserve"> conform de cao ziekenhuizen</w:t>
      </w:r>
    </w:p>
    <w:p w:rsidR="000A113B" w:rsidRPr="000A113B" w:rsidRDefault="000A113B" w:rsidP="000A113B">
      <w:pPr>
        <w:pStyle w:val="Geenafstand"/>
        <w:numPr>
          <w:ilvl w:val="0"/>
          <w:numId w:val="26"/>
        </w:numPr>
        <w:jc w:val="both"/>
        <w:rPr>
          <w:rFonts w:ascii="Helvetica LT Light" w:hAnsi="Helvetica LT Light" w:cs="Arial"/>
        </w:rPr>
      </w:pPr>
      <w:r w:rsidRPr="000A113B">
        <w:rPr>
          <w:rFonts w:ascii="Helvetica LT Light" w:hAnsi="Helvetica LT Light" w:cs="Arial"/>
        </w:rPr>
        <w:t>Goede primaire en</w:t>
      </w:r>
      <w:r>
        <w:rPr>
          <w:rFonts w:ascii="Helvetica LT Light" w:hAnsi="Helvetica LT Light" w:cs="Arial"/>
        </w:rPr>
        <w:t xml:space="preserve"> secundaire arbeidsvoorwaarden</w:t>
      </w:r>
    </w:p>
    <w:p w:rsidR="00A93A66" w:rsidRDefault="00A93A66" w:rsidP="000A113B">
      <w:pPr>
        <w:pStyle w:val="Geenafstand"/>
        <w:jc w:val="both"/>
        <w:rPr>
          <w:rFonts w:ascii="Helvetica LT Light" w:hAnsi="Helvetica LT Light"/>
          <w:b/>
          <w:color w:val="000000" w:themeColor="text1"/>
        </w:rPr>
      </w:pPr>
    </w:p>
    <w:p w:rsidR="00D25C74" w:rsidRPr="00FA1362" w:rsidRDefault="00880EA5" w:rsidP="000A113B">
      <w:pPr>
        <w:pStyle w:val="Geenafstand"/>
        <w:jc w:val="both"/>
        <w:rPr>
          <w:rFonts w:ascii="Helvetica LT Light" w:hAnsi="Helvetica LT Light"/>
          <w:b/>
          <w:color w:val="000000" w:themeColor="text1"/>
        </w:rPr>
      </w:pPr>
      <w:r w:rsidRPr="00FA1362">
        <w:rPr>
          <w:rFonts w:ascii="Helvetica LT Light" w:hAnsi="Helvetica LT Light"/>
          <w:b/>
          <w:color w:val="000000" w:themeColor="text1"/>
        </w:rPr>
        <w:t>Heeft deze vacature je interesse gewekt?</w:t>
      </w:r>
    </w:p>
    <w:p w:rsidR="00E13B94" w:rsidRPr="00E13B94" w:rsidRDefault="00880EA5" w:rsidP="000A113B">
      <w:pPr>
        <w:pStyle w:val="Geenafstand"/>
        <w:jc w:val="both"/>
        <w:rPr>
          <w:rFonts w:ascii="Helvetica LT Light" w:hAnsi="Helvetica LT Light"/>
          <w:color w:val="000000" w:themeColor="text1"/>
        </w:rPr>
      </w:pPr>
      <w:r w:rsidRPr="00FA1362">
        <w:rPr>
          <w:rFonts w:ascii="Helvetica LT Light" w:hAnsi="Helvetica LT Light"/>
          <w:color w:val="000000" w:themeColor="text1"/>
        </w:rPr>
        <w:t xml:space="preserve">Public Search verzorgt de selectie voor </w:t>
      </w:r>
      <w:r w:rsidR="00D54F0C" w:rsidRPr="00FA1362">
        <w:rPr>
          <w:rFonts w:ascii="Helvetica LT Light" w:hAnsi="Helvetica LT Light"/>
          <w:color w:val="000000" w:themeColor="text1"/>
        </w:rPr>
        <w:t xml:space="preserve">het </w:t>
      </w:r>
      <w:r w:rsidR="000A113B">
        <w:rPr>
          <w:rFonts w:ascii="Helvetica LT Light" w:hAnsi="Helvetica LT Light"/>
          <w:color w:val="000000" w:themeColor="text1"/>
        </w:rPr>
        <w:t>ASz</w:t>
      </w:r>
      <w:r w:rsidRPr="00FA1362">
        <w:rPr>
          <w:rFonts w:ascii="Helvetica LT Light" w:hAnsi="Helvetica LT Light"/>
          <w:color w:val="000000" w:themeColor="text1"/>
        </w:rPr>
        <w:t xml:space="preserve">. Voor nadere informatie over de vacature kunt u telefonisch contact opnemen met Stéphanie Kuipers 06-18528145 </w:t>
      </w:r>
      <w:r w:rsidR="00E13B94">
        <w:rPr>
          <w:rFonts w:ascii="Helvetica LT Light" w:hAnsi="Helvetica LT Light"/>
          <w:color w:val="000000" w:themeColor="text1"/>
        </w:rPr>
        <w:t xml:space="preserve">of Joey van Tamelen 06-28239265. </w:t>
      </w:r>
      <w:r w:rsidR="00E13B94" w:rsidRPr="00E13B94">
        <w:rPr>
          <w:rFonts w:ascii="Helvetica LT Light" w:hAnsi="Helvetica LT Light" w:cs="Arial"/>
          <w:color w:val="000000" w:themeColor="text1"/>
        </w:rPr>
        <w:t xml:space="preserve">Uw </w:t>
      </w:r>
      <w:r w:rsidR="00E13B94">
        <w:rPr>
          <w:rFonts w:ascii="Helvetica LT Light" w:hAnsi="Helvetica LT Light" w:cs="Arial"/>
          <w:color w:val="000000" w:themeColor="text1"/>
        </w:rPr>
        <w:t xml:space="preserve">sollicitatie kunt u richten aan </w:t>
      </w:r>
      <w:hyperlink r:id="rId9" w:history="1">
        <w:r w:rsidR="00E13B94" w:rsidRPr="00870981">
          <w:rPr>
            <w:rStyle w:val="Hyperlink"/>
            <w:rFonts w:ascii="Helvetica LT Light" w:hAnsi="Helvetica LT Light" w:cs="Arial"/>
          </w:rPr>
          <w:t>skuipers@publicsearch.nl</w:t>
        </w:r>
      </w:hyperlink>
      <w:r w:rsidR="00E13B94">
        <w:rPr>
          <w:rFonts w:ascii="Helvetica LT Light" w:hAnsi="Helvetica LT Light" w:cs="Arial"/>
          <w:color w:val="000000" w:themeColor="text1"/>
        </w:rPr>
        <w:t xml:space="preserve"> </w:t>
      </w:r>
      <w:r w:rsidR="00E13B94" w:rsidRPr="00E13B94">
        <w:rPr>
          <w:rFonts w:ascii="Helvetica LT Light" w:hAnsi="Helvetica LT Light" w:cs="Arial"/>
          <w:color w:val="000000" w:themeColor="text1"/>
        </w:rPr>
        <w:t>en/ of </w:t>
      </w:r>
      <w:hyperlink r:id="rId10" w:history="1">
        <w:r w:rsidR="00E13B94" w:rsidRPr="00870981">
          <w:rPr>
            <w:rStyle w:val="Hyperlink"/>
            <w:rFonts w:ascii="Helvetica LT Light" w:hAnsi="Helvetica LT Light" w:cs="Arial"/>
          </w:rPr>
          <w:t>jvantamelen@publicsearch.nl</w:t>
        </w:r>
      </w:hyperlink>
      <w:r w:rsidR="00E13B94">
        <w:rPr>
          <w:rFonts w:ascii="Helvetica LT Light" w:hAnsi="Helvetica LT Light" w:cs="Arial"/>
          <w:color w:val="000000" w:themeColor="text1"/>
        </w:rPr>
        <w:t xml:space="preserve"> </w:t>
      </w:r>
    </w:p>
    <w:p w:rsidR="00B23AA2" w:rsidRDefault="00B23AA2" w:rsidP="000A113B">
      <w:pPr>
        <w:jc w:val="both"/>
        <w:rPr>
          <w:rFonts w:ascii="Helvetica LT Light" w:hAnsi="Helvetica LT Light"/>
          <w:color w:val="000000" w:themeColor="text1"/>
          <w:sz w:val="22"/>
          <w:szCs w:val="22"/>
        </w:rPr>
      </w:pPr>
    </w:p>
    <w:p w:rsidR="00585AB8" w:rsidRPr="00585AB8" w:rsidRDefault="00585AB8" w:rsidP="000A113B">
      <w:pPr>
        <w:shd w:val="clear" w:color="auto" w:fill="FFFFFF"/>
        <w:spacing w:after="240"/>
        <w:jc w:val="both"/>
        <w:textAlignment w:val="top"/>
        <w:rPr>
          <w:rFonts w:ascii="Helvetica LT Light" w:hAnsi="Helvetica LT Light" w:cs="Arial"/>
          <w:i/>
          <w:sz w:val="22"/>
          <w:szCs w:val="22"/>
        </w:rPr>
      </w:pPr>
      <w:r w:rsidRPr="00585AB8">
        <w:rPr>
          <w:rFonts w:ascii="Helvetica LT Light" w:hAnsi="Helvetica LT Light" w:cs="Arial"/>
          <w:i/>
          <w:sz w:val="22"/>
          <w:szCs w:val="22"/>
        </w:rPr>
        <w:t xml:space="preserve">Als je bij het Albert Schweitzer ziekenhuis komt werken vragen wij je een Verklaring Omtrent het Gedrag (VOG) te overleggen. </w:t>
      </w:r>
    </w:p>
    <w:p w:rsidR="00B23AA2" w:rsidRDefault="00B23AA2" w:rsidP="00B23AA2">
      <w:pPr>
        <w:rPr>
          <w:rFonts w:ascii="Helvetica LT Light" w:eastAsia="Helvetica Neue Light" w:hAnsi="Helvetica LT Light" w:cs="Helvetica Neue Light"/>
          <w:b/>
          <w:color w:val="000000" w:themeColor="text1"/>
          <w:sz w:val="22"/>
          <w:szCs w:val="22"/>
          <w:u w:val="single"/>
        </w:rPr>
      </w:pPr>
    </w:p>
    <w:p w:rsidR="00401DFE" w:rsidRDefault="00401DFE" w:rsidP="00B23AA2">
      <w:pPr>
        <w:rPr>
          <w:rFonts w:ascii="Arial" w:hAnsi="Arial" w:cs="Arial"/>
          <w:color w:val="000000"/>
          <w:sz w:val="20"/>
          <w:szCs w:val="20"/>
        </w:rPr>
      </w:pPr>
    </w:p>
    <w:p w:rsidR="007E7BAB" w:rsidRPr="00D25C74" w:rsidRDefault="007E7BAB" w:rsidP="00B23AA2">
      <w:pPr>
        <w:rPr>
          <w:rFonts w:ascii="Arial" w:hAnsi="Arial" w:cs="Arial"/>
          <w:color w:val="000000"/>
          <w:sz w:val="20"/>
          <w:szCs w:val="20"/>
        </w:rPr>
      </w:pPr>
    </w:p>
    <w:sectPr w:rsidR="007E7BAB" w:rsidRPr="00D25C74" w:rsidSect="00802B0B">
      <w:headerReference w:type="default" r:id="rId11"/>
      <w:footerReference w:type="default" r:id="rId12"/>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0A3" w:rsidRDefault="00A030A3" w:rsidP="00C87659">
      <w:pPr>
        <w:spacing w:line="240" w:lineRule="auto"/>
      </w:pPr>
      <w:r>
        <w:separator/>
      </w:r>
    </w:p>
  </w:endnote>
  <w:endnote w:type="continuationSeparator" w:id="0">
    <w:p w:rsidR="00A030A3" w:rsidRDefault="00A030A3"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Helvetica LT Light">
    <w:altName w:val="Malgun Gothic"/>
    <w:panose1 w:val="02000403040000020004"/>
    <w:charset w:val="00"/>
    <w:family w:val="auto"/>
    <w:pitch w:val="variable"/>
    <w:sig w:usb0="80000027" w:usb1="00000000" w:usb2="00000000" w:usb3="00000000" w:csb0="00000001" w:csb1="00000000"/>
  </w:font>
  <w:font w:name="Helvetica Neue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0A3" w:rsidRDefault="00A030A3" w:rsidP="00C87659">
      <w:pPr>
        <w:spacing w:line="240" w:lineRule="auto"/>
      </w:pPr>
      <w:r>
        <w:separator/>
      </w:r>
    </w:p>
  </w:footnote>
  <w:footnote w:type="continuationSeparator" w:id="0">
    <w:p w:rsidR="00A030A3" w:rsidRDefault="00A030A3"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visibility:visible;mso-wrap-style:square" o:bullet="t">
        <v:imagedata r:id="rId1" o:title=""/>
      </v:shape>
    </w:pict>
  </w:numPicBullet>
  <w:abstractNum w:abstractNumId="0" w15:restartNumberingAfterBreak="0">
    <w:nsid w:val="00C66270"/>
    <w:multiLevelType w:val="hybridMultilevel"/>
    <w:tmpl w:val="8A2086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0665C"/>
    <w:multiLevelType w:val="multilevel"/>
    <w:tmpl w:val="3D5EA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9B1C0C"/>
    <w:multiLevelType w:val="hybridMultilevel"/>
    <w:tmpl w:val="50E60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293757"/>
    <w:multiLevelType w:val="multilevel"/>
    <w:tmpl w:val="7EE8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231C2"/>
    <w:multiLevelType w:val="hybridMultilevel"/>
    <w:tmpl w:val="4BF0A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4C6337"/>
    <w:multiLevelType w:val="hybridMultilevel"/>
    <w:tmpl w:val="F7A29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871320"/>
    <w:multiLevelType w:val="hybridMultilevel"/>
    <w:tmpl w:val="BAF01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FB5748"/>
    <w:multiLevelType w:val="hybridMultilevel"/>
    <w:tmpl w:val="53AC6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EE32FA"/>
    <w:multiLevelType w:val="multilevel"/>
    <w:tmpl w:val="A498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E7CDE"/>
    <w:multiLevelType w:val="hybridMultilevel"/>
    <w:tmpl w:val="5FE68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4B63A6"/>
    <w:multiLevelType w:val="hybridMultilevel"/>
    <w:tmpl w:val="57827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730209"/>
    <w:multiLevelType w:val="multilevel"/>
    <w:tmpl w:val="64381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CE5F37"/>
    <w:multiLevelType w:val="hybridMultilevel"/>
    <w:tmpl w:val="191EF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AE5C7F"/>
    <w:multiLevelType w:val="multilevel"/>
    <w:tmpl w:val="7482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9D690A"/>
    <w:multiLevelType w:val="hybridMultilevel"/>
    <w:tmpl w:val="C3E26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0846AD"/>
    <w:multiLevelType w:val="hybridMultilevel"/>
    <w:tmpl w:val="2A7C1A78"/>
    <w:lvl w:ilvl="0" w:tplc="42E0FCEA">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584638"/>
    <w:multiLevelType w:val="hybridMultilevel"/>
    <w:tmpl w:val="3306E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AB31F1"/>
    <w:multiLevelType w:val="hybridMultilevel"/>
    <w:tmpl w:val="2AA67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AA2BFF"/>
    <w:multiLevelType w:val="multilevel"/>
    <w:tmpl w:val="160C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044D21"/>
    <w:multiLevelType w:val="hybridMultilevel"/>
    <w:tmpl w:val="253CF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E9193B"/>
    <w:multiLevelType w:val="hybridMultilevel"/>
    <w:tmpl w:val="362ED378"/>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70C6A7F"/>
    <w:multiLevelType w:val="hybridMultilevel"/>
    <w:tmpl w:val="606A48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8C322E8"/>
    <w:multiLevelType w:val="hybridMultilevel"/>
    <w:tmpl w:val="B8E26822"/>
    <w:lvl w:ilvl="0" w:tplc="42E0FCEA">
      <w:start w:val="1"/>
      <w:numFmt w:val="bullet"/>
      <w:lvlText w:val=""/>
      <w:lvlPicBulletId w:val="0"/>
      <w:lvlJc w:val="left"/>
      <w:pPr>
        <w:tabs>
          <w:tab w:val="num" w:pos="720"/>
        </w:tabs>
        <w:ind w:left="720" w:hanging="360"/>
      </w:pPr>
      <w:rPr>
        <w:rFonts w:ascii="Symbol" w:hAnsi="Symbol" w:hint="default"/>
      </w:rPr>
    </w:lvl>
    <w:lvl w:ilvl="1" w:tplc="21147474" w:tentative="1">
      <w:start w:val="1"/>
      <w:numFmt w:val="bullet"/>
      <w:lvlText w:val=""/>
      <w:lvlJc w:val="left"/>
      <w:pPr>
        <w:tabs>
          <w:tab w:val="num" w:pos="1440"/>
        </w:tabs>
        <w:ind w:left="1440" w:hanging="360"/>
      </w:pPr>
      <w:rPr>
        <w:rFonts w:ascii="Symbol" w:hAnsi="Symbol" w:hint="default"/>
      </w:rPr>
    </w:lvl>
    <w:lvl w:ilvl="2" w:tplc="17C8A550" w:tentative="1">
      <w:start w:val="1"/>
      <w:numFmt w:val="bullet"/>
      <w:lvlText w:val=""/>
      <w:lvlJc w:val="left"/>
      <w:pPr>
        <w:tabs>
          <w:tab w:val="num" w:pos="2160"/>
        </w:tabs>
        <w:ind w:left="2160" w:hanging="360"/>
      </w:pPr>
      <w:rPr>
        <w:rFonts w:ascii="Symbol" w:hAnsi="Symbol" w:hint="default"/>
      </w:rPr>
    </w:lvl>
    <w:lvl w:ilvl="3" w:tplc="7AEAD876" w:tentative="1">
      <w:start w:val="1"/>
      <w:numFmt w:val="bullet"/>
      <w:lvlText w:val=""/>
      <w:lvlJc w:val="left"/>
      <w:pPr>
        <w:tabs>
          <w:tab w:val="num" w:pos="2880"/>
        </w:tabs>
        <w:ind w:left="2880" w:hanging="360"/>
      </w:pPr>
      <w:rPr>
        <w:rFonts w:ascii="Symbol" w:hAnsi="Symbol" w:hint="default"/>
      </w:rPr>
    </w:lvl>
    <w:lvl w:ilvl="4" w:tplc="B22CCC7A" w:tentative="1">
      <w:start w:val="1"/>
      <w:numFmt w:val="bullet"/>
      <w:lvlText w:val=""/>
      <w:lvlJc w:val="left"/>
      <w:pPr>
        <w:tabs>
          <w:tab w:val="num" w:pos="3600"/>
        </w:tabs>
        <w:ind w:left="3600" w:hanging="360"/>
      </w:pPr>
      <w:rPr>
        <w:rFonts w:ascii="Symbol" w:hAnsi="Symbol" w:hint="default"/>
      </w:rPr>
    </w:lvl>
    <w:lvl w:ilvl="5" w:tplc="F17E1452" w:tentative="1">
      <w:start w:val="1"/>
      <w:numFmt w:val="bullet"/>
      <w:lvlText w:val=""/>
      <w:lvlJc w:val="left"/>
      <w:pPr>
        <w:tabs>
          <w:tab w:val="num" w:pos="4320"/>
        </w:tabs>
        <w:ind w:left="4320" w:hanging="360"/>
      </w:pPr>
      <w:rPr>
        <w:rFonts w:ascii="Symbol" w:hAnsi="Symbol" w:hint="default"/>
      </w:rPr>
    </w:lvl>
    <w:lvl w:ilvl="6" w:tplc="EB3E3834" w:tentative="1">
      <w:start w:val="1"/>
      <w:numFmt w:val="bullet"/>
      <w:lvlText w:val=""/>
      <w:lvlJc w:val="left"/>
      <w:pPr>
        <w:tabs>
          <w:tab w:val="num" w:pos="5040"/>
        </w:tabs>
        <w:ind w:left="5040" w:hanging="360"/>
      </w:pPr>
      <w:rPr>
        <w:rFonts w:ascii="Symbol" w:hAnsi="Symbol" w:hint="default"/>
      </w:rPr>
    </w:lvl>
    <w:lvl w:ilvl="7" w:tplc="A8240C78" w:tentative="1">
      <w:start w:val="1"/>
      <w:numFmt w:val="bullet"/>
      <w:lvlText w:val=""/>
      <w:lvlJc w:val="left"/>
      <w:pPr>
        <w:tabs>
          <w:tab w:val="num" w:pos="5760"/>
        </w:tabs>
        <w:ind w:left="5760" w:hanging="360"/>
      </w:pPr>
      <w:rPr>
        <w:rFonts w:ascii="Symbol" w:hAnsi="Symbol" w:hint="default"/>
      </w:rPr>
    </w:lvl>
    <w:lvl w:ilvl="8" w:tplc="9BF2FD0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91F5BEF"/>
    <w:multiLevelType w:val="hybridMultilevel"/>
    <w:tmpl w:val="5EE4A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9307BA3"/>
    <w:multiLevelType w:val="hybridMultilevel"/>
    <w:tmpl w:val="DA50C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835200"/>
    <w:multiLevelType w:val="hybridMultilevel"/>
    <w:tmpl w:val="402E9F5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673D48"/>
    <w:multiLevelType w:val="hybridMultilevel"/>
    <w:tmpl w:val="7656555C"/>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18"/>
  </w:num>
  <w:num w:numId="5">
    <w:abstractNumId w:val="12"/>
  </w:num>
  <w:num w:numId="6">
    <w:abstractNumId w:val="14"/>
  </w:num>
  <w:num w:numId="7">
    <w:abstractNumId w:val="23"/>
  </w:num>
  <w:num w:numId="8">
    <w:abstractNumId w:val="13"/>
  </w:num>
  <w:num w:numId="9">
    <w:abstractNumId w:val="25"/>
  </w:num>
  <w:num w:numId="10">
    <w:abstractNumId w:val="22"/>
  </w:num>
  <w:num w:numId="11">
    <w:abstractNumId w:val="15"/>
  </w:num>
  <w:num w:numId="12">
    <w:abstractNumId w:val="0"/>
  </w:num>
  <w:num w:numId="13">
    <w:abstractNumId w:val="3"/>
  </w:num>
  <w:num w:numId="14">
    <w:abstractNumId w:val="21"/>
  </w:num>
  <w:num w:numId="15">
    <w:abstractNumId w:val="19"/>
  </w:num>
  <w:num w:numId="16">
    <w:abstractNumId w:val="17"/>
  </w:num>
  <w:num w:numId="17">
    <w:abstractNumId w:val="7"/>
  </w:num>
  <w:num w:numId="18">
    <w:abstractNumId w:val="24"/>
  </w:num>
  <w:num w:numId="19">
    <w:abstractNumId w:val="10"/>
  </w:num>
  <w:num w:numId="20">
    <w:abstractNumId w:val="2"/>
  </w:num>
  <w:num w:numId="21">
    <w:abstractNumId w:val="20"/>
  </w:num>
  <w:num w:numId="22">
    <w:abstractNumId w:val="26"/>
  </w:num>
  <w:num w:numId="23">
    <w:abstractNumId w:val="9"/>
  </w:num>
  <w:num w:numId="24">
    <w:abstractNumId w:val="6"/>
  </w:num>
  <w:num w:numId="25">
    <w:abstractNumId w:val="16"/>
  </w:num>
  <w:num w:numId="26">
    <w:abstractNumId w:val="4"/>
  </w:num>
  <w:num w:numId="2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432C4"/>
    <w:rsid w:val="0004482F"/>
    <w:rsid w:val="000449B6"/>
    <w:rsid w:val="00071CBD"/>
    <w:rsid w:val="00075940"/>
    <w:rsid w:val="00080CD9"/>
    <w:rsid w:val="00085021"/>
    <w:rsid w:val="000914FC"/>
    <w:rsid w:val="000A0631"/>
    <w:rsid w:val="000A113B"/>
    <w:rsid w:val="000A1E40"/>
    <w:rsid w:val="000B5379"/>
    <w:rsid w:val="000D661B"/>
    <w:rsid w:val="000F4ADF"/>
    <w:rsid w:val="000F54A9"/>
    <w:rsid w:val="00115178"/>
    <w:rsid w:val="0013757D"/>
    <w:rsid w:val="00151049"/>
    <w:rsid w:val="001513E7"/>
    <w:rsid w:val="00151E20"/>
    <w:rsid w:val="001670E7"/>
    <w:rsid w:val="00175448"/>
    <w:rsid w:val="00180265"/>
    <w:rsid w:val="001A0E5D"/>
    <w:rsid w:val="001A5A60"/>
    <w:rsid w:val="001C7CB9"/>
    <w:rsid w:val="001E6907"/>
    <w:rsid w:val="001F1A45"/>
    <w:rsid w:val="001F6374"/>
    <w:rsid w:val="001F753D"/>
    <w:rsid w:val="002015C3"/>
    <w:rsid w:val="00203A7A"/>
    <w:rsid w:val="00204E38"/>
    <w:rsid w:val="00212C31"/>
    <w:rsid w:val="00221723"/>
    <w:rsid w:val="00224067"/>
    <w:rsid w:val="00261AF8"/>
    <w:rsid w:val="00275859"/>
    <w:rsid w:val="00280697"/>
    <w:rsid w:val="00291372"/>
    <w:rsid w:val="00291C7E"/>
    <w:rsid w:val="002A315C"/>
    <w:rsid w:val="002B7B62"/>
    <w:rsid w:val="002D1FC1"/>
    <w:rsid w:val="002D63A5"/>
    <w:rsid w:val="002D7F72"/>
    <w:rsid w:val="002F5CC1"/>
    <w:rsid w:val="002F760E"/>
    <w:rsid w:val="003030BA"/>
    <w:rsid w:val="003178BB"/>
    <w:rsid w:val="0032255C"/>
    <w:rsid w:val="003301D3"/>
    <w:rsid w:val="00344338"/>
    <w:rsid w:val="003473FC"/>
    <w:rsid w:val="00352FD4"/>
    <w:rsid w:val="003531A9"/>
    <w:rsid w:val="00357588"/>
    <w:rsid w:val="00381F24"/>
    <w:rsid w:val="003936DA"/>
    <w:rsid w:val="003A0842"/>
    <w:rsid w:val="003A0E4E"/>
    <w:rsid w:val="003C7E6A"/>
    <w:rsid w:val="003D1726"/>
    <w:rsid w:val="003D1AE3"/>
    <w:rsid w:val="003D2A9F"/>
    <w:rsid w:val="003D2EE2"/>
    <w:rsid w:val="003F1453"/>
    <w:rsid w:val="00401DFE"/>
    <w:rsid w:val="00407A52"/>
    <w:rsid w:val="00410E7D"/>
    <w:rsid w:val="004141F9"/>
    <w:rsid w:val="004165A3"/>
    <w:rsid w:val="0042740D"/>
    <w:rsid w:val="004508A1"/>
    <w:rsid w:val="00455698"/>
    <w:rsid w:val="00465539"/>
    <w:rsid w:val="00470658"/>
    <w:rsid w:val="004A7ED9"/>
    <w:rsid w:val="004D25F6"/>
    <w:rsid w:val="004E3998"/>
    <w:rsid w:val="004F1371"/>
    <w:rsid w:val="004F6C91"/>
    <w:rsid w:val="00511A76"/>
    <w:rsid w:val="0056346F"/>
    <w:rsid w:val="005707FC"/>
    <w:rsid w:val="00577FA4"/>
    <w:rsid w:val="005841C3"/>
    <w:rsid w:val="005852BB"/>
    <w:rsid w:val="00585AB8"/>
    <w:rsid w:val="00596DCF"/>
    <w:rsid w:val="005A6EA5"/>
    <w:rsid w:val="005A723A"/>
    <w:rsid w:val="005D0DC8"/>
    <w:rsid w:val="005E5D4C"/>
    <w:rsid w:val="005E7272"/>
    <w:rsid w:val="005F19EE"/>
    <w:rsid w:val="006323AA"/>
    <w:rsid w:val="00634CB4"/>
    <w:rsid w:val="00636A8E"/>
    <w:rsid w:val="006375DA"/>
    <w:rsid w:val="00640CCC"/>
    <w:rsid w:val="00676402"/>
    <w:rsid w:val="0067757F"/>
    <w:rsid w:val="00686CDA"/>
    <w:rsid w:val="006878A3"/>
    <w:rsid w:val="006923A1"/>
    <w:rsid w:val="006971E2"/>
    <w:rsid w:val="006A2834"/>
    <w:rsid w:val="006A3E3F"/>
    <w:rsid w:val="006B57B0"/>
    <w:rsid w:val="006C3029"/>
    <w:rsid w:val="006D6195"/>
    <w:rsid w:val="006D6795"/>
    <w:rsid w:val="006E09E4"/>
    <w:rsid w:val="006E2477"/>
    <w:rsid w:val="0070695C"/>
    <w:rsid w:val="007107D9"/>
    <w:rsid w:val="00723CF1"/>
    <w:rsid w:val="00726436"/>
    <w:rsid w:val="00730569"/>
    <w:rsid w:val="00737D16"/>
    <w:rsid w:val="00746C9B"/>
    <w:rsid w:val="0079400D"/>
    <w:rsid w:val="007A5CBC"/>
    <w:rsid w:val="007B61DB"/>
    <w:rsid w:val="007C20A7"/>
    <w:rsid w:val="007D30D9"/>
    <w:rsid w:val="007D4BA7"/>
    <w:rsid w:val="007E7BAB"/>
    <w:rsid w:val="00802B0B"/>
    <w:rsid w:val="0083052B"/>
    <w:rsid w:val="00832528"/>
    <w:rsid w:val="00833D4F"/>
    <w:rsid w:val="00844677"/>
    <w:rsid w:val="0085614C"/>
    <w:rsid w:val="00867E4E"/>
    <w:rsid w:val="00871CE4"/>
    <w:rsid w:val="00880EA5"/>
    <w:rsid w:val="00882504"/>
    <w:rsid w:val="008851F8"/>
    <w:rsid w:val="00885B8E"/>
    <w:rsid w:val="00891516"/>
    <w:rsid w:val="008A1F5C"/>
    <w:rsid w:val="008A2739"/>
    <w:rsid w:val="008B513D"/>
    <w:rsid w:val="008C7013"/>
    <w:rsid w:val="008F075B"/>
    <w:rsid w:val="00900CF3"/>
    <w:rsid w:val="00907182"/>
    <w:rsid w:val="00907F55"/>
    <w:rsid w:val="00916D19"/>
    <w:rsid w:val="00931C54"/>
    <w:rsid w:val="009329D3"/>
    <w:rsid w:val="009347A8"/>
    <w:rsid w:val="00937E7A"/>
    <w:rsid w:val="009521F5"/>
    <w:rsid w:val="00955E0C"/>
    <w:rsid w:val="00972BD5"/>
    <w:rsid w:val="00985328"/>
    <w:rsid w:val="00987667"/>
    <w:rsid w:val="00987884"/>
    <w:rsid w:val="00992B48"/>
    <w:rsid w:val="00994237"/>
    <w:rsid w:val="009A0609"/>
    <w:rsid w:val="009A5BF0"/>
    <w:rsid w:val="009C514E"/>
    <w:rsid w:val="009D0454"/>
    <w:rsid w:val="009E1193"/>
    <w:rsid w:val="009F302A"/>
    <w:rsid w:val="00A030A3"/>
    <w:rsid w:val="00A11A1E"/>
    <w:rsid w:val="00A15C1C"/>
    <w:rsid w:val="00A20808"/>
    <w:rsid w:val="00A375D5"/>
    <w:rsid w:val="00A37AC9"/>
    <w:rsid w:val="00A40B23"/>
    <w:rsid w:val="00A64D44"/>
    <w:rsid w:val="00A729AC"/>
    <w:rsid w:val="00A75324"/>
    <w:rsid w:val="00A93A66"/>
    <w:rsid w:val="00AA503D"/>
    <w:rsid w:val="00AC461A"/>
    <w:rsid w:val="00AC4CE2"/>
    <w:rsid w:val="00AC6529"/>
    <w:rsid w:val="00AC7AB6"/>
    <w:rsid w:val="00AE20FD"/>
    <w:rsid w:val="00AF57B9"/>
    <w:rsid w:val="00B20043"/>
    <w:rsid w:val="00B21252"/>
    <w:rsid w:val="00B23AA2"/>
    <w:rsid w:val="00B263CE"/>
    <w:rsid w:val="00B309F7"/>
    <w:rsid w:val="00B35ACE"/>
    <w:rsid w:val="00B41075"/>
    <w:rsid w:val="00B56AD2"/>
    <w:rsid w:val="00B655CE"/>
    <w:rsid w:val="00B66B1C"/>
    <w:rsid w:val="00B742CC"/>
    <w:rsid w:val="00B75D45"/>
    <w:rsid w:val="00B84BE3"/>
    <w:rsid w:val="00B90ED4"/>
    <w:rsid w:val="00BA14F5"/>
    <w:rsid w:val="00BA7171"/>
    <w:rsid w:val="00BB3B2B"/>
    <w:rsid w:val="00BD7FA4"/>
    <w:rsid w:val="00BF6C29"/>
    <w:rsid w:val="00C136AA"/>
    <w:rsid w:val="00C1430E"/>
    <w:rsid w:val="00C1622D"/>
    <w:rsid w:val="00C1761D"/>
    <w:rsid w:val="00C23CAB"/>
    <w:rsid w:val="00C27962"/>
    <w:rsid w:val="00C31E25"/>
    <w:rsid w:val="00C57C30"/>
    <w:rsid w:val="00C62277"/>
    <w:rsid w:val="00C75975"/>
    <w:rsid w:val="00C8216A"/>
    <w:rsid w:val="00C87659"/>
    <w:rsid w:val="00CB3667"/>
    <w:rsid w:val="00CB485A"/>
    <w:rsid w:val="00CB6650"/>
    <w:rsid w:val="00CC5F9B"/>
    <w:rsid w:val="00D20156"/>
    <w:rsid w:val="00D25C74"/>
    <w:rsid w:val="00D34961"/>
    <w:rsid w:val="00D365EA"/>
    <w:rsid w:val="00D40C70"/>
    <w:rsid w:val="00D54F0C"/>
    <w:rsid w:val="00DB3C55"/>
    <w:rsid w:val="00DB5239"/>
    <w:rsid w:val="00DB5D39"/>
    <w:rsid w:val="00DC1F83"/>
    <w:rsid w:val="00DD61D2"/>
    <w:rsid w:val="00DE4533"/>
    <w:rsid w:val="00E130B3"/>
    <w:rsid w:val="00E13B94"/>
    <w:rsid w:val="00E15005"/>
    <w:rsid w:val="00E334EA"/>
    <w:rsid w:val="00E353F4"/>
    <w:rsid w:val="00E43A2E"/>
    <w:rsid w:val="00E44F3A"/>
    <w:rsid w:val="00E56398"/>
    <w:rsid w:val="00E75D8E"/>
    <w:rsid w:val="00E84188"/>
    <w:rsid w:val="00E84BBE"/>
    <w:rsid w:val="00E975D7"/>
    <w:rsid w:val="00EA711E"/>
    <w:rsid w:val="00EC7ADC"/>
    <w:rsid w:val="00ED254D"/>
    <w:rsid w:val="00ED66B9"/>
    <w:rsid w:val="00EE03CC"/>
    <w:rsid w:val="00EF4E23"/>
    <w:rsid w:val="00F11FF5"/>
    <w:rsid w:val="00F37B17"/>
    <w:rsid w:val="00F60A3A"/>
    <w:rsid w:val="00F76253"/>
    <w:rsid w:val="00F768C2"/>
    <w:rsid w:val="00F803CA"/>
    <w:rsid w:val="00F8284E"/>
    <w:rsid w:val="00F82BA7"/>
    <w:rsid w:val="00F92786"/>
    <w:rsid w:val="00F95D89"/>
    <w:rsid w:val="00F977C9"/>
    <w:rsid w:val="00FA1362"/>
    <w:rsid w:val="00FC011C"/>
    <w:rsid w:val="00FC229B"/>
    <w:rsid w:val="00FC4730"/>
    <w:rsid w:val="00FC780B"/>
    <w:rsid w:val="00FE3E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76D49-9EBC-4AC0-81C2-0A0EF4A0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iPriority w:val="99"/>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Onopgelostemelding1">
    <w:name w:val="Onopgeloste melding1"/>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customStyle="1" w:styleId="font8">
    <w:name w:val="font_8"/>
    <w:basedOn w:val="Standaard"/>
    <w:rsid w:val="00280697"/>
    <w:pPr>
      <w:spacing w:before="100" w:beforeAutospacing="1" w:after="100" w:afterAutospacing="1" w:line="240" w:lineRule="auto"/>
    </w:pPr>
    <w:rPr>
      <w:rFonts w:ascii="Times New Roman" w:hAnsi="Times New Roman" w:cs="Times New Roman"/>
      <w:sz w:val="24"/>
    </w:rPr>
  </w:style>
  <w:style w:type="character" w:customStyle="1" w:styleId="s2">
    <w:name w:val="s2"/>
    <w:basedOn w:val="Standaardalinea-lettertype"/>
    <w:rsid w:val="00F92786"/>
  </w:style>
  <w:style w:type="paragraph" w:customStyle="1" w:styleId="Default">
    <w:name w:val="Default"/>
    <w:rsid w:val="00EF4E23"/>
    <w:pPr>
      <w:autoSpaceDE w:val="0"/>
      <w:autoSpaceDN w:val="0"/>
      <w:adjustRightInd w:val="0"/>
      <w:spacing w:after="0" w:line="240" w:lineRule="auto"/>
    </w:pPr>
    <w:rPr>
      <w:rFonts w:ascii="Arial" w:hAnsi="Arial" w:cs="Arial"/>
      <w:color w:val="000000"/>
      <w:sz w:val="24"/>
      <w:szCs w:val="24"/>
    </w:rPr>
  </w:style>
  <w:style w:type="paragraph" w:styleId="Plattetekst">
    <w:name w:val="Body Text"/>
    <w:basedOn w:val="Standaard"/>
    <w:link w:val="PlattetekstChar"/>
    <w:rsid w:val="00987667"/>
    <w:pPr>
      <w:spacing w:line="240" w:lineRule="auto"/>
    </w:pPr>
    <w:rPr>
      <w:rFonts w:ascii="Times New Roman" w:hAnsi="Times New Roman" w:cs="Times New Roman"/>
      <w:sz w:val="20"/>
      <w:szCs w:val="20"/>
    </w:rPr>
  </w:style>
  <w:style w:type="character" w:customStyle="1" w:styleId="PlattetekstChar">
    <w:name w:val="Platte tekst Char"/>
    <w:basedOn w:val="Standaardalinea-lettertype"/>
    <w:link w:val="Plattetekst"/>
    <w:rsid w:val="00987667"/>
    <w:rPr>
      <w:rFonts w:ascii="Times New Roman" w:eastAsia="Times New Roman" w:hAnsi="Times New Roman" w:cs="Times New Roman"/>
      <w:sz w:val="20"/>
      <w:szCs w:val="20"/>
      <w:lang w:eastAsia="nl-NL"/>
    </w:rPr>
  </w:style>
  <w:style w:type="paragraph" w:styleId="Normaalweb">
    <w:name w:val="Normal (Web)"/>
    <w:basedOn w:val="Standaard"/>
    <w:uiPriority w:val="99"/>
    <w:semiHidden/>
    <w:unhideWhenUsed/>
    <w:rsid w:val="009D0454"/>
    <w:pPr>
      <w:spacing w:before="100" w:beforeAutospacing="1" w:after="100" w:afterAutospacing="1" w:line="240" w:lineRule="auto"/>
    </w:pPr>
    <w:rPr>
      <w:rFonts w:ascii="Times New Roman" w:hAnsi="Times New Roman" w:cs="Times New Roman"/>
      <w:sz w:val="24"/>
    </w:rPr>
  </w:style>
  <w:style w:type="paragraph" w:customStyle="1" w:styleId="BasistekstAuris">
    <w:name w:val="Basistekst Auris"/>
    <w:basedOn w:val="Standaard"/>
    <w:link w:val="BasistekstAurisChar"/>
    <w:rsid w:val="002B7B62"/>
    <w:pPr>
      <w:spacing w:line="240" w:lineRule="atLeast"/>
    </w:pPr>
    <w:rPr>
      <w:rFonts w:ascii="Arial" w:hAnsi="Arial" w:cs="Maiandra GD"/>
      <w:sz w:val="20"/>
      <w:szCs w:val="18"/>
    </w:rPr>
  </w:style>
  <w:style w:type="character" w:customStyle="1" w:styleId="BasistekstAurisChar">
    <w:name w:val="Basistekst Auris Char"/>
    <w:basedOn w:val="Standaardalinea-lettertype"/>
    <w:link w:val="BasistekstAuris"/>
    <w:rsid w:val="002B7B62"/>
    <w:rPr>
      <w:rFonts w:ascii="Arial" w:eastAsia="Times New Roman" w:hAnsi="Arial" w:cs="Maiandra GD"/>
      <w:sz w:val="20"/>
      <w:szCs w:val="18"/>
      <w:lang w:eastAsia="nl-NL"/>
    </w:rPr>
  </w:style>
  <w:style w:type="table" w:styleId="Tabelraster">
    <w:name w:val="Table Grid"/>
    <w:basedOn w:val="Standaardtabel"/>
    <w:uiPriority w:val="59"/>
    <w:rsid w:val="0040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451914">
      <w:bodyDiv w:val="1"/>
      <w:marLeft w:val="0"/>
      <w:marRight w:val="0"/>
      <w:marTop w:val="0"/>
      <w:marBottom w:val="0"/>
      <w:divBdr>
        <w:top w:val="none" w:sz="0" w:space="0" w:color="auto"/>
        <w:left w:val="none" w:sz="0" w:space="0" w:color="auto"/>
        <w:bottom w:val="none" w:sz="0" w:space="0" w:color="auto"/>
        <w:right w:val="none" w:sz="0" w:space="0" w:color="auto"/>
      </w:divBdr>
    </w:div>
    <w:div w:id="404449629">
      <w:bodyDiv w:val="1"/>
      <w:marLeft w:val="0"/>
      <w:marRight w:val="0"/>
      <w:marTop w:val="0"/>
      <w:marBottom w:val="0"/>
      <w:divBdr>
        <w:top w:val="none" w:sz="0" w:space="0" w:color="auto"/>
        <w:left w:val="none" w:sz="0" w:space="0" w:color="auto"/>
        <w:bottom w:val="none" w:sz="0" w:space="0" w:color="auto"/>
        <w:right w:val="none" w:sz="0" w:space="0" w:color="auto"/>
      </w:divBdr>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801382745">
      <w:bodyDiv w:val="1"/>
      <w:marLeft w:val="0"/>
      <w:marRight w:val="0"/>
      <w:marTop w:val="0"/>
      <w:marBottom w:val="0"/>
      <w:divBdr>
        <w:top w:val="none" w:sz="0" w:space="0" w:color="auto"/>
        <w:left w:val="none" w:sz="0" w:space="0" w:color="auto"/>
        <w:bottom w:val="none" w:sz="0" w:space="0" w:color="auto"/>
        <w:right w:val="none" w:sz="0" w:space="0" w:color="auto"/>
      </w:divBdr>
    </w:div>
    <w:div w:id="902838753">
      <w:bodyDiv w:val="1"/>
      <w:marLeft w:val="0"/>
      <w:marRight w:val="0"/>
      <w:marTop w:val="0"/>
      <w:marBottom w:val="0"/>
      <w:divBdr>
        <w:top w:val="none" w:sz="0" w:space="0" w:color="auto"/>
        <w:left w:val="none" w:sz="0" w:space="0" w:color="auto"/>
        <w:bottom w:val="none" w:sz="0" w:space="0" w:color="auto"/>
        <w:right w:val="none" w:sz="0" w:space="0" w:color="auto"/>
      </w:divBdr>
    </w:div>
    <w:div w:id="1729767814">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vantamelen@publicsearch.nl" TargetMode="External"/><Relationship Id="rId4" Type="http://schemas.openxmlformats.org/officeDocument/2006/relationships/settings" Target="settings.xml"/><Relationship Id="rId9" Type="http://schemas.openxmlformats.org/officeDocument/2006/relationships/hyperlink" Target="mailto:skuipers@publicsearch.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98621-D9C7-4CE8-93D9-4F920FE2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716</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Jong Wolken</dc:creator>
  <cp:lastModifiedBy>Stephanie Kuipers - Public Search</cp:lastModifiedBy>
  <cp:revision>3</cp:revision>
  <cp:lastPrinted>2018-09-10T08:05:00Z</cp:lastPrinted>
  <dcterms:created xsi:type="dcterms:W3CDTF">2020-12-22T13:57:00Z</dcterms:created>
  <dcterms:modified xsi:type="dcterms:W3CDTF">2020-12-22T14:03:00Z</dcterms:modified>
</cp:coreProperties>
</file>