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EED" w:rsidRDefault="007B5EED" w:rsidP="00BA14F5">
      <w:pPr>
        <w:rPr>
          <w:rFonts w:ascii="Helvetica LT Light" w:hAnsi="Helvetica LT Light"/>
          <w:b/>
          <w:sz w:val="32"/>
          <w:szCs w:val="32"/>
        </w:rPr>
      </w:pPr>
      <w:r>
        <w:rPr>
          <w:rFonts w:ascii="Lucida Sans Unicode" w:hAnsi="Lucida Sans Unicode" w:cs="Lucida Sans Unicode"/>
          <w:noProof/>
          <w:sz w:val="18"/>
          <w:szCs w:val="18"/>
        </w:rPr>
        <w:drawing>
          <wp:inline distT="0" distB="0" distL="0" distR="0" wp14:anchorId="69435075" wp14:editId="56727CC2">
            <wp:extent cx="2105025" cy="590550"/>
            <wp:effectExtent l="0" t="0" r="9525" b="0"/>
            <wp:docPr id="1" name="Afbeelding 1" descr="Se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590550"/>
                    </a:xfrm>
                    <a:prstGeom prst="rect">
                      <a:avLst/>
                    </a:prstGeom>
                    <a:noFill/>
                    <a:ln>
                      <a:noFill/>
                    </a:ln>
                  </pic:spPr>
                </pic:pic>
              </a:graphicData>
            </a:graphic>
          </wp:inline>
        </w:drawing>
      </w:r>
    </w:p>
    <w:p w:rsidR="007B5EED" w:rsidRDefault="007B5EED" w:rsidP="00BA14F5">
      <w:pPr>
        <w:rPr>
          <w:rFonts w:ascii="Helvetica LT Light" w:hAnsi="Helvetica LT Light"/>
          <w:b/>
          <w:sz w:val="32"/>
          <w:szCs w:val="32"/>
        </w:rPr>
      </w:pPr>
    </w:p>
    <w:p w:rsidR="00985328" w:rsidRPr="00B309F7" w:rsidRDefault="007B5EED" w:rsidP="00BA14F5">
      <w:pPr>
        <w:rPr>
          <w:rFonts w:ascii="Helvetica LT Light" w:hAnsi="Helvetica LT Light"/>
          <w:b/>
          <w:bCs/>
          <w:color w:val="3B3838" w:themeColor="background2" w:themeShade="40"/>
          <w:sz w:val="32"/>
          <w:szCs w:val="32"/>
        </w:rPr>
      </w:pPr>
      <w:r>
        <w:rPr>
          <w:rFonts w:ascii="Helvetica LT Light" w:hAnsi="Helvetica LT Light"/>
          <w:b/>
          <w:sz w:val="32"/>
          <w:szCs w:val="32"/>
        </w:rPr>
        <w:t>S</w:t>
      </w:r>
      <w:r w:rsidR="005A1751">
        <w:rPr>
          <w:rFonts w:ascii="Helvetica LT Light" w:hAnsi="Helvetica LT Light"/>
          <w:b/>
          <w:sz w:val="32"/>
          <w:szCs w:val="32"/>
        </w:rPr>
        <w:t>EIN</w:t>
      </w:r>
    </w:p>
    <w:p w:rsidR="00BA14F5" w:rsidRPr="00702DF4" w:rsidRDefault="00702DF4" w:rsidP="00BA14F5">
      <w:pPr>
        <w:rPr>
          <w:rFonts w:ascii="Helvetica LT Light" w:hAnsi="Helvetica LT Light"/>
          <w:b/>
          <w:bCs/>
          <w:color w:val="3B3838" w:themeColor="background2" w:themeShade="40"/>
          <w:sz w:val="32"/>
          <w:szCs w:val="32"/>
        </w:rPr>
      </w:pPr>
      <w:r>
        <w:rPr>
          <w:rFonts w:ascii="Helvetica LT Light" w:hAnsi="Helvetica LT Light"/>
          <w:b/>
          <w:bCs/>
          <w:color w:val="3B3838" w:themeColor="background2" w:themeShade="40"/>
          <w:sz w:val="32"/>
          <w:szCs w:val="32"/>
        </w:rPr>
        <w:t>Manager Financiën</w:t>
      </w:r>
      <w:r w:rsidR="002A315C" w:rsidRPr="00E56398">
        <w:rPr>
          <w:rFonts w:ascii="Helvetica LT Light" w:hAnsi="Helvetica LT Light"/>
          <w:b/>
          <w:bCs/>
          <w:color w:val="3B3838" w:themeColor="background2" w:themeShade="40"/>
          <w:sz w:val="32"/>
          <w:szCs w:val="32"/>
        </w:rPr>
        <w:t xml:space="preserve"> FWG 65, max. </w:t>
      </w:r>
      <w:r w:rsidR="002A315C" w:rsidRPr="00702DF4">
        <w:rPr>
          <w:rFonts w:ascii="Helvetica LT Light" w:hAnsi="Helvetica LT Light"/>
          <w:b/>
          <w:bCs/>
          <w:color w:val="3B3838" w:themeColor="background2" w:themeShade="40"/>
          <w:sz w:val="32"/>
          <w:szCs w:val="32"/>
        </w:rPr>
        <w:t>€</w:t>
      </w:r>
      <w:r w:rsidR="00FE12FE">
        <w:rPr>
          <w:rFonts w:ascii="Helvetica LT Light" w:hAnsi="Helvetica LT Light"/>
          <w:b/>
          <w:bCs/>
          <w:color w:val="3B3838" w:themeColor="background2" w:themeShade="40"/>
          <w:sz w:val="32"/>
          <w:szCs w:val="32"/>
        </w:rPr>
        <w:t xml:space="preserve"> </w:t>
      </w:r>
      <w:r w:rsidR="002A315C" w:rsidRPr="00702DF4">
        <w:rPr>
          <w:rFonts w:ascii="Helvetica LT Light" w:hAnsi="Helvetica LT Light"/>
          <w:b/>
          <w:bCs/>
          <w:color w:val="3B3838" w:themeColor="background2" w:themeShade="40"/>
          <w:sz w:val="32"/>
          <w:szCs w:val="32"/>
        </w:rPr>
        <w:t>5.154 (</w:t>
      </w:r>
      <w:proofErr w:type="spellStart"/>
      <w:r w:rsidR="002A315C" w:rsidRPr="00702DF4">
        <w:rPr>
          <w:rFonts w:ascii="Helvetica LT Light" w:hAnsi="Helvetica LT Light"/>
          <w:b/>
          <w:bCs/>
          <w:color w:val="3B3838" w:themeColor="background2" w:themeShade="40"/>
          <w:sz w:val="32"/>
          <w:szCs w:val="32"/>
        </w:rPr>
        <w:t>obv</w:t>
      </w:r>
      <w:proofErr w:type="spellEnd"/>
      <w:r w:rsidR="002A315C" w:rsidRPr="00702DF4">
        <w:rPr>
          <w:rFonts w:ascii="Helvetica LT Light" w:hAnsi="Helvetica LT Light"/>
          <w:b/>
          <w:bCs/>
          <w:color w:val="3B3838" w:themeColor="background2" w:themeShade="40"/>
          <w:sz w:val="32"/>
          <w:szCs w:val="32"/>
        </w:rPr>
        <w:t xml:space="preserve"> 36 uur p/w)</w:t>
      </w:r>
    </w:p>
    <w:p w:rsidR="00B309F7" w:rsidRPr="00702DF4" w:rsidRDefault="00B309F7" w:rsidP="00BA14F5">
      <w:pPr>
        <w:rPr>
          <w:rFonts w:ascii="Helvetica LT Light" w:hAnsi="Helvetica LT Light" w:cs="Arial"/>
          <w:sz w:val="22"/>
          <w:szCs w:val="22"/>
        </w:rPr>
      </w:pPr>
    </w:p>
    <w:p w:rsidR="00BA14F5" w:rsidRPr="00D20156" w:rsidRDefault="00702DF4" w:rsidP="00BA14F5">
      <w:pPr>
        <w:rPr>
          <w:rFonts w:ascii="Helvetica LT Light" w:hAnsi="Helvetica LT Light"/>
          <w:b/>
          <w:bCs/>
          <w:color w:val="3B3838" w:themeColor="background2" w:themeShade="40"/>
          <w:sz w:val="20"/>
          <w:szCs w:val="20"/>
        </w:rPr>
      </w:pPr>
      <w:r>
        <w:rPr>
          <w:rFonts w:ascii="Helvetica LT Light" w:hAnsi="Helvetica LT Light" w:cs="Arial"/>
          <w:b/>
          <w:sz w:val="22"/>
          <w:szCs w:val="22"/>
        </w:rPr>
        <w:t>36 uur p/w</w:t>
      </w:r>
    </w:p>
    <w:p w:rsidR="000037DB" w:rsidRPr="00B16196" w:rsidRDefault="000037DB" w:rsidP="000037DB">
      <w:pPr>
        <w:rPr>
          <w:rFonts w:ascii="Helvetica LT Light" w:hAnsi="Helvetica LT Light"/>
          <w:b/>
          <w:bCs/>
          <w:color w:val="3B3838"/>
          <w:sz w:val="20"/>
          <w:szCs w:val="20"/>
        </w:rPr>
      </w:pPr>
    </w:p>
    <w:p w:rsidR="00E56398" w:rsidRDefault="00B73136" w:rsidP="002D2C05">
      <w:pPr>
        <w:rPr>
          <w:rFonts w:ascii="Helvetica LT Light" w:hAnsi="Helvetica LT Light"/>
          <w:bCs/>
          <w:color w:val="3B3838"/>
          <w:sz w:val="22"/>
          <w:szCs w:val="22"/>
        </w:rPr>
      </w:pPr>
      <w:r>
        <w:rPr>
          <w:rFonts w:ascii="Helvetica LT Light" w:hAnsi="Helvetica LT Light"/>
          <w:bCs/>
          <w:color w:val="3B3838"/>
          <w:sz w:val="22"/>
          <w:szCs w:val="22"/>
        </w:rPr>
        <w:t xml:space="preserve">Voor </w:t>
      </w:r>
      <w:r w:rsidR="007B5EED">
        <w:rPr>
          <w:rFonts w:ascii="Helvetica LT Light" w:hAnsi="Helvetica LT Light"/>
          <w:bCs/>
          <w:color w:val="3B3838"/>
          <w:sz w:val="22"/>
          <w:szCs w:val="22"/>
        </w:rPr>
        <w:t>S</w:t>
      </w:r>
      <w:r w:rsidR="005A1751">
        <w:rPr>
          <w:rFonts w:ascii="Helvetica LT Light" w:hAnsi="Helvetica LT Light"/>
          <w:bCs/>
          <w:color w:val="3B3838"/>
          <w:sz w:val="22"/>
          <w:szCs w:val="22"/>
        </w:rPr>
        <w:t>EIN</w:t>
      </w:r>
      <w:r w:rsidR="002D2C05" w:rsidRPr="00B16196">
        <w:rPr>
          <w:rFonts w:ascii="Helvetica LT Light" w:hAnsi="Helvetica LT Light"/>
          <w:bCs/>
          <w:color w:val="3B3838"/>
          <w:sz w:val="22"/>
          <w:szCs w:val="22"/>
        </w:rPr>
        <w:t xml:space="preserve"> </w:t>
      </w:r>
      <w:r w:rsidR="005A1751">
        <w:rPr>
          <w:rFonts w:ascii="Helvetica LT Light" w:hAnsi="Helvetica LT Light"/>
          <w:bCs/>
          <w:color w:val="3B3838"/>
          <w:sz w:val="22"/>
          <w:szCs w:val="22"/>
        </w:rPr>
        <w:t xml:space="preserve">in Heemstede </w:t>
      </w:r>
      <w:r w:rsidR="002D2C05" w:rsidRPr="00B16196">
        <w:rPr>
          <w:rFonts w:ascii="Helvetica LT Light" w:hAnsi="Helvetica LT Light"/>
          <w:bCs/>
          <w:color w:val="3B3838"/>
          <w:sz w:val="22"/>
          <w:szCs w:val="22"/>
        </w:rPr>
        <w:t>zoeken wij een manager financiën.</w:t>
      </w:r>
    </w:p>
    <w:p w:rsidR="005A1751" w:rsidRDefault="005A1751" w:rsidP="002D2C05">
      <w:pPr>
        <w:rPr>
          <w:rFonts w:ascii="Helvetica LT Light" w:hAnsi="Helvetica LT Light"/>
          <w:bCs/>
          <w:color w:val="3B3838"/>
          <w:sz w:val="22"/>
          <w:szCs w:val="22"/>
        </w:rPr>
      </w:pPr>
    </w:p>
    <w:p w:rsidR="005A1751" w:rsidRPr="005A1751" w:rsidRDefault="005A1751" w:rsidP="005A1751">
      <w:pPr>
        <w:rPr>
          <w:rFonts w:ascii="Helvetica LT Light" w:hAnsi="Helvetica LT Light"/>
          <w:b/>
          <w:bCs/>
          <w:color w:val="3B3838"/>
          <w:sz w:val="22"/>
          <w:szCs w:val="22"/>
        </w:rPr>
      </w:pPr>
      <w:r w:rsidRPr="005A1751">
        <w:rPr>
          <w:rFonts w:ascii="Helvetica LT Light" w:hAnsi="Helvetica LT Light"/>
          <w:b/>
          <w:bCs/>
          <w:color w:val="3B3838"/>
          <w:sz w:val="22"/>
          <w:szCs w:val="22"/>
        </w:rPr>
        <w:t>Organisatie:</w:t>
      </w:r>
    </w:p>
    <w:p w:rsidR="005A1751" w:rsidRPr="005A1751" w:rsidRDefault="005A1751" w:rsidP="00802827">
      <w:pPr>
        <w:rPr>
          <w:rFonts w:ascii="Helvetica LT Light" w:hAnsi="Helvetica LT Light"/>
          <w:bCs/>
          <w:color w:val="3B3838"/>
          <w:sz w:val="22"/>
          <w:szCs w:val="22"/>
        </w:rPr>
      </w:pPr>
      <w:r w:rsidRPr="005A1751">
        <w:rPr>
          <w:rFonts w:ascii="Helvetica LT Light" w:hAnsi="Helvetica LT Light"/>
          <w:bCs/>
          <w:color w:val="3B3838"/>
          <w:sz w:val="22"/>
          <w:szCs w:val="22"/>
        </w:rPr>
        <w:t>Stichting Epilepsie Instellingen Nederland (SEIN) is een expertisecentrum voor epilepsie en slaapgeneeskunde. Bij SEIN staat de patiënt centraal en zijn we trots op wat we doen. SEIN is een van de twee landelijke expertise centra op deze gebieden. De kracht van SEIN is de multidisciplinaire aanpak, waarbij gespecialiseerde neurologen, psychologen en andere behandelaars nauw samenwerken. SEIN werkt samen met een aantal academische centra en verricht (</w:t>
      </w:r>
      <w:proofErr w:type="spellStart"/>
      <w:r w:rsidRPr="005A1751">
        <w:rPr>
          <w:rFonts w:ascii="Helvetica LT Light" w:hAnsi="Helvetica LT Light"/>
          <w:bCs/>
          <w:color w:val="3B3838"/>
          <w:sz w:val="22"/>
          <w:szCs w:val="22"/>
        </w:rPr>
        <w:t>inter</w:t>
      </w:r>
      <w:proofErr w:type="spellEnd"/>
      <w:r w:rsidRPr="005A1751">
        <w:rPr>
          <w:rFonts w:ascii="Helvetica LT Light" w:hAnsi="Helvetica LT Light"/>
          <w:bCs/>
          <w:color w:val="3B3838"/>
          <w:sz w:val="22"/>
          <w:szCs w:val="22"/>
        </w:rPr>
        <w:t xml:space="preserve">)nationaal wetenschappelijk onderzoek naar epilepsie en slaapgeneeskunde. </w:t>
      </w:r>
      <w:bookmarkStart w:id="0" w:name="_GoBack"/>
      <w:bookmarkEnd w:id="0"/>
    </w:p>
    <w:p w:rsidR="003473FC" w:rsidRPr="005A1751" w:rsidRDefault="003473FC" w:rsidP="000037DB">
      <w:pPr>
        <w:rPr>
          <w:rFonts w:ascii="Helvetica LT Light" w:hAnsi="Helvetica LT Light"/>
          <w:bCs/>
          <w:color w:val="3B3838"/>
          <w:sz w:val="22"/>
          <w:szCs w:val="22"/>
        </w:rPr>
      </w:pPr>
    </w:p>
    <w:p w:rsidR="000037DB" w:rsidRPr="005A1751" w:rsidRDefault="000037DB" w:rsidP="000037DB">
      <w:pPr>
        <w:rPr>
          <w:rFonts w:ascii="Helvetica LT Light" w:hAnsi="Helvetica LT Light"/>
          <w:b/>
          <w:bCs/>
          <w:color w:val="3B3838"/>
          <w:sz w:val="22"/>
          <w:szCs w:val="22"/>
        </w:rPr>
      </w:pPr>
      <w:r w:rsidRPr="005A1751">
        <w:rPr>
          <w:rFonts w:ascii="Helvetica LT Light" w:hAnsi="Helvetica LT Light"/>
          <w:b/>
          <w:bCs/>
          <w:color w:val="3B3838"/>
          <w:sz w:val="22"/>
          <w:szCs w:val="22"/>
        </w:rPr>
        <w:t>Plaats in de organisatie:</w:t>
      </w:r>
    </w:p>
    <w:p w:rsidR="00D365EA" w:rsidRPr="005A1751" w:rsidRDefault="00D365EA" w:rsidP="00D365EA">
      <w:pPr>
        <w:spacing w:line="240" w:lineRule="auto"/>
        <w:contextualSpacing/>
        <w:rPr>
          <w:rFonts w:ascii="Helvetica LT Light" w:hAnsi="Helvetica LT Light"/>
          <w:sz w:val="22"/>
          <w:szCs w:val="22"/>
        </w:rPr>
      </w:pPr>
      <w:r w:rsidRPr="005A1751">
        <w:rPr>
          <w:rFonts w:ascii="Helvetica LT Light" w:hAnsi="Helvetica LT Light"/>
          <w:sz w:val="22"/>
          <w:szCs w:val="22"/>
        </w:rPr>
        <w:t xml:space="preserve">De </w:t>
      </w:r>
      <w:r w:rsidR="002D2C05" w:rsidRPr="005A1751">
        <w:rPr>
          <w:rFonts w:ascii="Helvetica LT Light" w:hAnsi="Helvetica LT Light"/>
          <w:sz w:val="22"/>
          <w:szCs w:val="22"/>
        </w:rPr>
        <w:t xml:space="preserve">manager financiën ontvangt leiding van </w:t>
      </w:r>
      <w:r w:rsidR="005A1751" w:rsidRPr="005A1751">
        <w:rPr>
          <w:rFonts w:ascii="Helvetica LT Light" w:hAnsi="Helvetica LT Light"/>
          <w:sz w:val="22"/>
          <w:szCs w:val="22"/>
        </w:rPr>
        <w:t xml:space="preserve">de manager informatie, financiën en control (IFC) </w:t>
      </w:r>
      <w:r w:rsidR="002D2C05" w:rsidRPr="005A1751">
        <w:rPr>
          <w:rFonts w:ascii="Helvetica LT Light" w:hAnsi="Helvetica LT Light"/>
          <w:sz w:val="22"/>
          <w:szCs w:val="22"/>
        </w:rPr>
        <w:t xml:space="preserve">en geeft leiding aan de teams financiële administratie, </w:t>
      </w:r>
      <w:r w:rsidR="00623D7A" w:rsidRPr="005A1751">
        <w:rPr>
          <w:rFonts w:ascii="Helvetica LT Light" w:hAnsi="Helvetica LT Light"/>
          <w:sz w:val="22"/>
          <w:szCs w:val="22"/>
        </w:rPr>
        <w:t>cliënten- en salarisadministratie.</w:t>
      </w:r>
      <w:r w:rsidR="002D2C05" w:rsidRPr="005A1751">
        <w:rPr>
          <w:rFonts w:ascii="Helvetica LT Light" w:hAnsi="Helvetica LT Light"/>
          <w:sz w:val="22"/>
          <w:szCs w:val="22"/>
        </w:rPr>
        <w:t xml:space="preserve"> </w:t>
      </w:r>
    </w:p>
    <w:p w:rsidR="00AC6529" w:rsidRPr="005A1751" w:rsidRDefault="00AC6529" w:rsidP="000037DB">
      <w:pPr>
        <w:tabs>
          <w:tab w:val="left" w:pos="6960"/>
        </w:tabs>
        <w:rPr>
          <w:rFonts w:ascii="Helvetica LT Light" w:hAnsi="Helvetica LT Light"/>
          <w:b/>
          <w:bCs/>
          <w:color w:val="3B3838"/>
          <w:sz w:val="22"/>
          <w:szCs w:val="22"/>
        </w:rPr>
      </w:pPr>
    </w:p>
    <w:p w:rsidR="000037DB" w:rsidRPr="005A1751" w:rsidRDefault="000037DB" w:rsidP="000037DB">
      <w:pPr>
        <w:tabs>
          <w:tab w:val="left" w:pos="6960"/>
        </w:tabs>
        <w:rPr>
          <w:rFonts w:ascii="Helvetica LT Light" w:hAnsi="Helvetica LT Light"/>
          <w:b/>
          <w:bCs/>
          <w:color w:val="3B3838"/>
          <w:sz w:val="22"/>
          <w:szCs w:val="22"/>
        </w:rPr>
      </w:pPr>
      <w:r w:rsidRPr="005A1751">
        <w:rPr>
          <w:rFonts w:ascii="Helvetica LT Light" w:hAnsi="Helvetica LT Light"/>
          <w:b/>
          <w:bCs/>
          <w:color w:val="3B3838"/>
          <w:sz w:val="22"/>
          <w:szCs w:val="22"/>
        </w:rPr>
        <w:t>Functie:</w:t>
      </w:r>
      <w:r w:rsidRPr="005A1751">
        <w:rPr>
          <w:rFonts w:ascii="Helvetica LT Light" w:hAnsi="Helvetica LT Light"/>
          <w:b/>
          <w:bCs/>
          <w:color w:val="3B3838"/>
          <w:sz w:val="22"/>
          <w:szCs w:val="22"/>
        </w:rPr>
        <w:tab/>
      </w:r>
    </w:p>
    <w:p w:rsidR="008C7013" w:rsidRPr="005A1751" w:rsidRDefault="007B5EED" w:rsidP="00B25F41">
      <w:pPr>
        <w:spacing w:line="240" w:lineRule="auto"/>
        <w:rPr>
          <w:rFonts w:ascii="Helvetica LT Light" w:hAnsi="Helvetica LT Light"/>
          <w:sz w:val="22"/>
          <w:szCs w:val="22"/>
        </w:rPr>
      </w:pPr>
      <w:r w:rsidRPr="005A1751">
        <w:rPr>
          <w:rFonts w:ascii="Helvetica LT Light" w:hAnsi="Helvetica LT Light"/>
          <w:sz w:val="22"/>
          <w:szCs w:val="22"/>
        </w:rPr>
        <w:t>S</w:t>
      </w:r>
      <w:r w:rsidR="005A1751">
        <w:rPr>
          <w:rFonts w:ascii="Helvetica LT Light" w:hAnsi="Helvetica LT Light"/>
          <w:sz w:val="22"/>
          <w:szCs w:val="22"/>
        </w:rPr>
        <w:t>EIN</w:t>
      </w:r>
      <w:r w:rsidR="00623D7A" w:rsidRPr="005A1751">
        <w:rPr>
          <w:rFonts w:ascii="Helvetica LT Light" w:hAnsi="Helvetica LT Light"/>
          <w:sz w:val="22"/>
          <w:szCs w:val="22"/>
        </w:rPr>
        <w:t xml:space="preserve"> is </w:t>
      </w:r>
      <w:r w:rsidR="00E56398" w:rsidRPr="005A1751">
        <w:rPr>
          <w:rFonts w:ascii="Helvetica LT Light" w:hAnsi="Helvetica LT Light"/>
          <w:sz w:val="22"/>
          <w:szCs w:val="22"/>
        </w:rPr>
        <w:t>bezig met</w:t>
      </w:r>
      <w:r w:rsidR="00CC5F9B" w:rsidRPr="005A1751">
        <w:rPr>
          <w:rFonts w:ascii="Helvetica LT Light" w:hAnsi="Helvetica LT Light"/>
          <w:sz w:val="22"/>
          <w:szCs w:val="22"/>
        </w:rPr>
        <w:t xml:space="preserve"> een professionaliseringsslag van de financiële functie</w:t>
      </w:r>
      <w:r w:rsidR="00623D7A" w:rsidRPr="005A1751">
        <w:rPr>
          <w:rFonts w:ascii="Helvetica LT Light" w:hAnsi="Helvetica LT Light"/>
          <w:sz w:val="22"/>
          <w:szCs w:val="22"/>
        </w:rPr>
        <w:t xml:space="preserve">, waarbij </w:t>
      </w:r>
      <w:r w:rsidR="00B25F41" w:rsidRPr="005A1751">
        <w:rPr>
          <w:rFonts w:ascii="Helvetica LT Light" w:hAnsi="Helvetica LT Light"/>
          <w:sz w:val="22"/>
          <w:szCs w:val="22"/>
        </w:rPr>
        <w:t xml:space="preserve">het vormgeven </w:t>
      </w:r>
      <w:r w:rsidR="00396573" w:rsidRPr="005A1751">
        <w:rPr>
          <w:rFonts w:ascii="Helvetica LT Light" w:hAnsi="Helvetica LT Light"/>
          <w:sz w:val="22"/>
          <w:szCs w:val="22"/>
        </w:rPr>
        <w:t xml:space="preserve">aan </w:t>
      </w:r>
      <w:r w:rsidR="00B25F41" w:rsidRPr="005A1751">
        <w:rPr>
          <w:rFonts w:ascii="Helvetica LT Light" w:hAnsi="Helvetica LT Light"/>
          <w:sz w:val="22"/>
          <w:szCs w:val="22"/>
        </w:rPr>
        <w:t xml:space="preserve">een efficiënte </w:t>
      </w:r>
      <w:r w:rsidR="00396573" w:rsidRPr="005A1751">
        <w:rPr>
          <w:rFonts w:ascii="Helvetica LT Light" w:hAnsi="Helvetica LT Light"/>
          <w:sz w:val="22"/>
          <w:szCs w:val="22"/>
        </w:rPr>
        <w:t>en effectieve</w:t>
      </w:r>
      <w:r w:rsidR="00B25F41" w:rsidRPr="005A1751">
        <w:rPr>
          <w:rFonts w:ascii="Helvetica LT Light" w:hAnsi="Helvetica LT Light"/>
          <w:sz w:val="22"/>
          <w:szCs w:val="22"/>
        </w:rPr>
        <w:t xml:space="preserve"> administratieve dienst </w:t>
      </w:r>
      <w:r w:rsidR="00396573" w:rsidRPr="005A1751">
        <w:rPr>
          <w:rFonts w:ascii="Helvetica LT Light" w:hAnsi="Helvetica LT Light"/>
          <w:sz w:val="22"/>
          <w:szCs w:val="22"/>
        </w:rPr>
        <w:t xml:space="preserve">gecombineerd met het creëren van meer financiële redzaamheid in de lijn </w:t>
      </w:r>
      <w:r w:rsidR="00B25F41" w:rsidRPr="005A1751">
        <w:rPr>
          <w:rFonts w:ascii="Helvetica LT Light" w:hAnsi="Helvetica LT Light"/>
          <w:sz w:val="22"/>
          <w:szCs w:val="22"/>
        </w:rPr>
        <w:t xml:space="preserve">tot </w:t>
      </w:r>
      <w:r w:rsidR="00396573" w:rsidRPr="005A1751">
        <w:rPr>
          <w:rFonts w:ascii="Helvetica LT Light" w:hAnsi="Helvetica LT Light"/>
          <w:sz w:val="22"/>
          <w:szCs w:val="22"/>
        </w:rPr>
        <w:t xml:space="preserve">één van </w:t>
      </w:r>
      <w:r w:rsidR="00B25F41" w:rsidRPr="005A1751">
        <w:rPr>
          <w:rFonts w:ascii="Helvetica LT Light" w:hAnsi="Helvetica LT Light"/>
          <w:sz w:val="22"/>
          <w:szCs w:val="22"/>
        </w:rPr>
        <w:t xml:space="preserve">de </w:t>
      </w:r>
      <w:r w:rsidR="00396573" w:rsidRPr="005A1751">
        <w:rPr>
          <w:rFonts w:ascii="Helvetica LT Light" w:hAnsi="Helvetica LT Light"/>
          <w:sz w:val="22"/>
          <w:szCs w:val="22"/>
        </w:rPr>
        <w:t xml:space="preserve">belangrijkste </w:t>
      </w:r>
      <w:r w:rsidR="00B25F41" w:rsidRPr="005A1751">
        <w:rPr>
          <w:rFonts w:ascii="Helvetica LT Light" w:hAnsi="Helvetica LT Light"/>
          <w:sz w:val="22"/>
          <w:szCs w:val="22"/>
        </w:rPr>
        <w:t xml:space="preserve">speerpunten behoort. Tevens </w:t>
      </w:r>
      <w:r w:rsidR="00F6549E" w:rsidRPr="005A1751">
        <w:rPr>
          <w:rFonts w:ascii="Helvetica LT Light" w:hAnsi="Helvetica LT Light"/>
          <w:sz w:val="22"/>
          <w:szCs w:val="22"/>
        </w:rPr>
        <w:t>is een periode van 3 jaar u</w:t>
      </w:r>
      <w:r w:rsidR="008900D8" w:rsidRPr="005A1751">
        <w:rPr>
          <w:rFonts w:ascii="Helvetica LT Light" w:hAnsi="Helvetica LT Light"/>
          <w:sz w:val="22"/>
          <w:szCs w:val="22"/>
        </w:rPr>
        <w:t xml:space="preserve">itgetrokken voor de </w:t>
      </w:r>
      <w:r w:rsidR="00F6549E" w:rsidRPr="005A1751">
        <w:rPr>
          <w:rFonts w:ascii="Helvetica LT Light" w:hAnsi="Helvetica LT Light"/>
          <w:sz w:val="22"/>
          <w:szCs w:val="22"/>
        </w:rPr>
        <w:t>he</w:t>
      </w:r>
      <w:r w:rsidR="008900D8" w:rsidRPr="005A1751">
        <w:rPr>
          <w:rFonts w:ascii="Helvetica LT Light" w:hAnsi="Helvetica LT Light"/>
          <w:sz w:val="22"/>
          <w:szCs w:val="22"/>
        </w:rPr>
        <w:t>roriëntatie op</w:t>
      </w:r>
      <w:r w:rsidR="00F6549E" w:rsidRPr="005A1751">
        <w:rPr>
          <w:rFonts w:ascii="Helvetica LT Light" w:hAnsi="Helvetica LT Light"/>
          <w:sz w:val="22"/>
          <w:szCs w:val="22"/>
        </w:rPr>
        <w:t xml:space="preserve"> alle voor HR en financiële processen gebruikte </w:t>
      </w:r>
      <w:r w:rsidR="00396573" w:rsidRPr="005A1751">
        <w:rPr>
          <w:rFonts w:ascii="Helvetica LT Light" w:hAnsi="Helvetica LT Light"/>
          <w:sz w:val="22"/>
          <w:szCs w:val="22"/>
        </w:rPr>
        <w:t>IT-system</w:t>
      </w:r>
      <w:r w:rsidR="00F6549E" w:rsidRPr="005A1751">
        <w:rPr>
          <w:rFonts w:ascii="Helvetica LT Light" w:hAnsi="Helvetica LT Light"/>
          <w:sz w:val="22"/>
          <w:szCs w:val="22"/>
        </w:rPr>
        <w:t xml:space="preserve">en. </w:t>
      </w:r>
      <w:r w:rsidRPr="005A1751">
        <w:rPr>
          <w:rFonts w:ascii="Helvetica LT Light" w:hAnsi="Helvetica LT Light"/>
          <w:sz w:val="22"/>
          <w:szCs w:val="22"/>
        </w:rPr>
        <w:t xml:space="preserve">De </w:t>
      </w:r>
      <w:r w:rsidR="00396573" w:rsidRPr="005A1751">
        <w:rPr>
          <w:rFonts w:ascii="Helvetica LT Light" w:hAnsi="Helvetica LT Light"/>
          <w:sz w:val="22"/>
          <w:szCs w:val="22"/>
        </w:rPr>
        <w:t xml:space="preserve">manager financiën </w:t>
      </w:r>
      <w:r w:rsidR="00F6549E" w:rsidRPr="005A1751">
        <w:rPr>
          <w:rFonts w:ascii="Helvetica LT Light" w:hAnsi="Helvetica LT Light"/>
          <w:sz w:val="22"/>
          <w:szCs w:val="22"/>
        </w:rPr>
        <w:t xml:space="preserve">zal </w:t>
      </w:r>
      <w:r w:rsidR="008900D8" w:rsidRPr="005A1751">
        <w:rPr>
          <w:rFonts w:ascii="Helvetica LT Light" w:hAnsi="Helvetica LT Light"/>
          <w:sz w:val="22"/>
          <w:szCs w:val="22"/>
        </w:rPr>
        <w:t xml:space="preserve">zowel </w:t>
      </w:r>
      <w:r w:rsidR="00396573" w:rsidRPr="005A1751">
        <w:rPr>
          <w:rFonts w:ascii="Helvetica LT Light" w:hAnsi="Helvetica LT Light"/>
          <w:sz w:val="22"/>
          <w:szCs w:val="22"/>
        </w:rPr>
        <w:t xml:space="preserve">een trekkersrol </w:t>
      </w:r>
      <w:r w:rsidR="008900D8" w:rsidRPr="005A1751">
        <w:rPr>
          <w:rFonts w:ascii="Helvetica LT Light" w:hAnsi="Helvetica LT Light"/>
          <w:sz w:val="22"/>
          <w:szCs w:val="22"/>
        </w:rPr>
        <w:t xml:space="preserve">daarbij hebben als </w:t>
      </w:r>
      <w:r w:rsidR="00396573" w:rsidRPr="005A1751">
        <w:rPr>
          <w:rFonts w:ascii="Helvetica LT Light" w:hAnsi="Helvetica LT Light"/>
          <w:sz w:val="22"/>
          <w:szCs w:val="22"/>
        </w:rPr>
        <w:t>in het</w:t>
      </w:r>
      <w:r w:rsidR="00F6549E" w:rsidRPr="005A1751">
        <w:rPr>
          <w:rFonts w:ascii="Helvetica LT Light" w:hAnsi="Helvetica LT Light"/>
          <w:sz w:val="22"/>
          <w:szCs w:val="22"/>
        </w:rPr>
        <w:t xml:space="preserve"> </w:t>
      </w:r>
      <w:r w:rsidR="008900D8" w:rsidRPr="005A1751">
        <w:rPr>
          <w:rFonts w:ascii="Helvetica LT Light" w:hAnsi="Helvetica LT Light"/>
          <w:sz w:val="22"/>
          <w:szCs w:val="22"/>
        </w:rPr>
        <w:t xml:space="preserve">daarop volgende </w:t>
      </w:r>
      <w:r w:rsidR="00F6549E" w:rsidRPr="005A1751">
        <w:rPr>
          <w:rFonts w:ascii="Helvetica LT Light" w:hAnsi="Helvetica LT Light"/>
          <w:sz w:val="22"/>
          <w:szCs w:val="22"/>
        </w:rPr>
        <w:t xml:space="preserve">selectie- en </w:t>
      </w:r>
      <w:r w:rsidR="00396573" w:rsidRPr="005A1751">
        <w:rPr>
          <w:rFonts w:ascii="Helvetica LT Light" w:hAnsi="Helvetica LT Light"/>
          <w:sz w:val="22"/>
          <w:szCs w:val="22"/>
        </w:rPr>
        <w:t xml:space="preserve"> implementatieproces .</w:t>
      </w:r>
    </w:p>
    <w:p w:rsidR="00B25F41" w:rsidRPr="005A1751" w:rsidRDefault="00B25F41" w:rsidP="00B25F41">
      <w:pPr>
        <w:spacing w:line="240" w:lineRule="auto"/>
        <w:rPr>
          <w:rFonts w:ascii="Helvetica LT Light" w:hAnsi="Helvetica LT Light"/>
          <w:color w:val="3B3838"/>
          <w:sz w:val="22"/>
          <w:szCs w:val="22"/>
        </w:rPr>
      </w:pPr>
    </w:p>
    <w:p w:rsidR="000037DB" w:rsidRPr="005A1751" w:rsidRDefault="000037DB" w:rsidP="000037DB">
      <w:pPr>
        <w:tabs>
          <w:tab w:val="left" w:pos="8475"/>
        </w:tabs>
        <w:rPr>
          <w:rFonts w:ascii="Helvetica LT Light" w:hAnsi="Helvetica LT Light"/>
          <w:b/>
          <w:color w:val="3B3838"/>
          <w:sz w:val="22"/>
          <w:szCs w:val="22"/>
        </w:rPr>
      </w:pPr>
      <w:r w:rsidRPr="005A1751">
        <w:rPr>
          <w:rFonts w:ascii="Helvetica LT Light" w:hAnsi="Helvetica LT Light"/>
          <w:b/>
          <w:color w:val="3B3838"/>
          <w:sz w:val="22"/>
          <w:szCs w:val="22"/>
        </w:rPr>
        <w:t>Werkzaamheden:</w:t>
      </w:r>
    </w:p>
    <w:p w:rsidR="003473FC" w:rsidRPr="005A1751" w:rsidRDefault="00396573" w:rsidP="003473FC">
      <w:pPr>
        <w:pStyle w:val="Lijstalinea"/>
        <w:numPr>
          <w:ilvl w:val="0"/>
          <w:numId w:val="22"/>
        </w:numPr>
        <w:tabs>
          <w:tab w:val="left" w:pos="8475"/>
        </w:tabs>
        <w:rPr>
          <w:rFonts w:ascii="Helvetica LT Light" w:hAnsi="Helvetica LT Light"/>
          <w:color w:val="3B3838"/>
          <w:sz w:val="22"/>
          <w:szCs w:val="22"/>
        </w:rPr>
      </w:pPr>
      <w:r w:rsidRPr="005A1751">
        <w:rPr>
          <w:rFonts w:ascii="Helvetica LT Light" w:hAnsi="Helvetica LT Light"/>
          <w:color w:val="3B3838"/>
          <w:sz w:val="22"/>
          <w:szCs w:val="22"/>
        </w:rPr>
        <w:t xml:space="preserve">Leidinggeven aan de financiële administratie, </w:t>
      </w:r>
      <w:r w:rsidRPr="005A1751">
        <w:rPr>
          <w:rFonts w:ascii="Helvetica LT Light" w:hAnsi="Helvetica LT Light"/>
          <w:sz w:val="22"/>
          <w:szCs w:val="22"/>
        </w:rPr>
        <w:t xml:space="preserve">cliënten- en </w:t>
      </w:r>
      <w:r w:rsidR="008900D8" w:rsidRPr="005A1751">
        <w:rPr>
          <w:rFonts w:ascii="Helvetica LT Light" w:hAnsi="Helvetica LT Light"/>
          <w:sz w:val="22"/>
          <w:szCs w:val="22"/>
        </w:rPr>
        <w:t xml:space="preserve">HR </w:t>
      </w:r>
      <w:r w:rsidRPr="005A1751">
        <w:rPr>
          <w:rFonts w:ascii="Helvetica LT Light" w:hAnsi="Helvetica LT Light"/>
          <w:sz w:val="22"/>
          <w:szCs w:val="22"/>
        </w:rPr>
        <w:t>administratie</w:t>
      </w:r>
      <w:r w:rsidR="0068024E" w:rsidRPr="005A1751">
        <w:rPr>
          <w:rFonts w:ascii="Helvetica LT Light" w:hAnsi="Helvetica LT Light"/>
          <w:sz w:val="22"/>
          <w:szCs w:val="22"/>
        </w:rPr>
        <w:t xml:space="preserve"> en zorgdragen dat deze afdelingen gaan opereren als zelfstandige klantgerichte teams</w:t>
      </w:r>
      <w:r w:rsidR="00EB3434" w:rsidRPr="005A1751">
        <w:rPr>
          <w:rFonts w:ascii="Helvetica LT Light" w:hAnsi="Helvetica LT Light"/>
          <w:sz w:val="22"/>
          <w:szCs w:val="22"/>
        </w:rPr>
        <w:t>.</w:t>
      </w:r>
    </w:p>
    <w:p w:rsidR="0068024E" w:rsidRPr="005A1751" w:rsidRDefault="00EB3434" w:rsidP="003473FC">
      <w:pPr>
        <w:pStyle w:val="Lijstalinea"/>
        <w:numPr>
          <w:ilvl w:val="0"/>
          <w:numId w:val="22"/>
        </w:numPr>
        <w:tabs>
          <w:tab w:val="left" w:pos="8475"/>
        </w:tabs>
        <w:rPr>
          <w:rFonts w:ascii="Helvetica LT Light" w:hAnsi="Helvetica LT Light"/>
          <w:color w:val="3B3838"/>
          <w:sz w:val="22"/>
          <w:szCs w:val="22"/>
        </w:rPr>
      </w:pPr>
      <w:r w:rsidRPr="005A1751">
        <w:rPr>
          <w:rFonts w:ascii="Helvetica LT Light" w:hAnsi="Helvetica LT Light"/>
          <w:color w:val="3B3838"/>
          <w:sz w:val="22"/>
          <w:szCs w:val="22"/>
        </w:rPr>
        <w:t>Verantwoordelijk voor de keuze en herinrichting van alle in gebruik zijnde fina</w:t>
      </w:r>
      <w:r w:rsidR="008E65D1" w:rsidRPr="005A1751">
        <w:rPr>
          <w:rFonts w:ascii="Helvetica LT Light" w:hAnsi="Helvetica LT Light"/>
          <w:color w:val="3B3838"/>
          <w:sz w:val="22"/>
          <w:szCs w:val="22"/>
        </w:rPr>
        <w:t>n</w:t>
      </w:r>
      <w:r w:rsidR="008F3D9F" w:rsidRPr="005A1751">
        <w:rPr>
          <w:rFonts w:ascii="Helvetica LT Light" w:hAnsi="Helvetica LT Light"/>
          <w:color w:val="3B3838"/>
          <w:sz w:val="22"/>
          <w:szCs w:val="22"/>
        </w:rPr>
        <w:t>ciële en personele applicaties (personele-, salaris, financiële-, inkoop- en roosteradministraties applicaties).</w:t>
      </w:r>
    </w:p>
    <w:p w:rsidR="00FD38A6" w:rsidRPr="00B16196" w:rsidRDefault="00C74D65" w:rsidP="00FD38A6">
      <w:pPr>
        <w:pStyle w:val="Lijstalinea"/>
        <w:numPr>
          <w:ilvl w:val="0"/>
          <w:numId w:val="22"/>
        </w:numPr>
        <w:rPr>
          <w:rFonts w:ascii="Helvetica LT Light" w:hAnsi="Helvetica LT Light"/>
          <w:color w:val="3B3838"/>
          <w:sz w:val="22"/>
          <w:szCs w:val="22"/>
        </w:rPr>
      </w:pPr>
      <w:r w:rsidRPr="00B16196">
        <w:rPr>
          <w:rFonts w:ascii="Helvetica LT Light" w:hAnsi="Helvetica LT Light"/>
          <w:color w:val="3B3838"/>
          <w:sz w:val="22"/>
          <w:szCs w:val="22"/>
        </w:rPr>
        <w:t>D</w:t>
      </w:r>
      <w:r w:rsidR="00FD38A6" w:rsidRPr="00B16196">
        <w:rPr>
          <w:rFonts w:ascii="Helvetica LT Light" w:hAnsi="Helvetica LT Light"/>
          <w:color w:val="3B3838"/>
          <w:sz w:val="22"/>
          <w:szCs w:val="22"/>
        </w:rPr>
        <w:t>raagt zorg voor het (laten) opstellen van de jaarrekening, het verzorgen van financiële controles en het genereren van informatie voor het opstellen van begrotingen, budgetrapportages en (na-)calculaties;</w:t>
      </w:r>
    </w:p>
    <w:p w:rsidR="008F3D9F" w:rsidRPr="00B16196" w:rsidRDefault="008F3D9F" w:rsidP="003473FC">
      <w:pPr>
        <w:pStyle w:val="Lijstalinea"/>
        <w:numPr>
          <w:ilvl w:val="0"/>
          <w:numId w:val="22"/>
        </w:numPr>
        <w:tabs>
          <w:tab w:val="left" w:pos="8475"/>
        </w:tabs>
        <w:rPr>
          <w:rFonts w:ascii="Helvetica LT Light" w:hAnsi="Helvetica LT Light"/>
          <w:color w:val="3B3838"/>
          <w:sz w:val="22"/>
          <w:szCs w:val="22"/>
        </w:rPr>
      </w:pPr>
      <w:r w:rsidRPr="00B16196">
        <w:rPr>
          <w:rFonts w:ascii="Helvetica LT Light" w:hAnsi="Helvetica LT Light"/>
          <w:color w:val="3B3838"/>
          <w:sz w:val="22"/>
          <w:szCs w:val="22"/>
        </w:rPr>
        <w:t xml:space="preserve">Opstellen van het jaarplan voor de afdeling administratie en </w:t>
      </w:r>
      <w:r w:rsidR="00164775" w:rsidRPr="00B16196">
        <w:rPr>
          <w:rFonts w:ascii="Helvetica LT Light" w:hAnsi="Helvetica LT Light"/>
          <w:color w:val="3B3838"/>
          <w:sz w:val="22"/>
          <w:szCs w:val="22"/>
        </w:rPr>
        <w:t xml:space="preserve">beheren van het afdelingsbudget. Tevens adviseren van de </w:t>
      </w:r>
      <w:r w:rsidR="007F604B" w:rsidRPr="00B16196">
        <w:rPr>
          <w:rFonts w:ascii="Helvetica LT Light" w:hAnsi="Helvetica LT Light"/>
          <w:color w:val="3B3838"/>
          <w:sz w:val="22"/>
          <w:szCs w:val="22"/>
        </w:rPr>
        <w:t>financieel directeur</w:t>
      </w:r>
      <w:r w:rsidR="00164775" w:rsidRPr="00B16196">
        <w:rPr>
          <w:rFonts w:ascii="Helvetica LT Light" w:hAnsi="Helvetica LT Light"/>
          <w:color w:val="3B3838"/>
          <w:sz w:val="22"/>
          <w:szCs w:val="22"/>
        </w:rPr>
        <w:t xml:space="preserve"> hierover.</w:t>
      </w:r>
    </w:p>
    <w:p w:rsidR="00164775" w:rsidRPr="00B16196" w:rsidRDefault="00164775" w:rsidP="003473FC">
      <w:pPr>
        <w:pStyle w:val="Lijstalinea"/>
        <w:numPr>
          <w:ilvl w:val="0"/>
          <w:numId w:val="22"/>
        </w:numPr>
        <w:tabs>
          <w:tab w:val="left" w:pos="8475"/>
        </w:tabs>
        <w:rPr>
          <w:rFonts w:ascii="Helvetica LT Light" w:hAnsi="Helvetica LT Light"/>
          <w:color w:val="3B3838"/>
          <w:sz w:val="22"/>
          <w:szCs w:val="22"/>
        </w:rPr>
      </w:pPr>
      <w:r w:rsidRPr="00B16196">
        <w:rPr>
          <w:rFonts w:ascii="Helvetica LT Light" w:hAnsi="Helvetica LT Light"/>
          <w:color w:val="3B3838"/>
          <w:sz w:val="22"/>
          <w:szCs w:val="22"/>
        </w:rPr>
        <w:lastRenderedPageBreak/>
        <w:t>Ontwikkelen van het administratieve beleid: volgen van ontwikkelingen en deze implementeren, processen herinrichten en optimaliseren, signaleren van risico’s en deze minimaliseren.</w:t>
      </w:r>
    </w:p>
    <w:p w:rsidR="00396573" w:rsidRPr="00B16196" w:rsidRDefault="00396573" w:rsidP="00291372">
      <w:pPr>
        <w:pStyle w:val="Lijstalinea"/>
        <w:ind w:left="360"/>
        <w:rPr>
          <w:rFonts w:ascii="Helvetica LT Light" w:hAnsi="Helvetica LT Light"/>
          <w:b/>
          <w:color w:val="3B3838"/>
          <w:sz w:val="22"/>
          <w:szCs w:val="22"/>
        </w:rPr>
      </w:pPr>
    </w:p>
    <w:p w:rsidR="000037DB" w:rsidRPr="00B16196" w:rsidRDefault="000037DB" w:rsidP="000037DB">
      <w:pPr>
        <w:contextualSpacing/>
        <w:rPr>
          <w:rFonts w:ascii="Helvetica LT Light" w:hAnsi="Helvetica LT Light"/>
          <w:b/>
          <w:color w:val="3B3838"/>
          <w:sz w:val="22"/>
          <w:szCs w:val="22"/>
        </w:rPr>
      </w:pPr>
      <w:r w:rsidRPr="00B16196">
        <w:rPr>
          <w:rFonts w:ascii="Helvetica LT Light" w:hAnsi="Helvetica LT Light"/>
          <w:b/>
          <w:color w:val="3B3838"/>
          <w:sz w:val="22"/>
          <w:szCs w:val="22"/>
        </w:rPr>
        <w:t>Profiel:</w:t>
      </w:r>
    </w:p>
    <w:p w:rsidR="008B513D" w:rsidRPr="00B16196" w:rsidRDefault="008B513D" w:rsidP="008C7013">
      <w:pPr>
        <w:pStyle w:val="Lijstalinea"/>
        <w:numPr>
          <w:ilvl w:val="0"/>
          <w:numId w:val="20"/>
        </w:numPr>
        <w:rPr>
          <w:rFonts w:ascii="Helvetica LT Light" w:hAnsi="Helvetica LT Light"/>
          <w:color w:val="3B3838"/>
          <w:sz w:val="22"/>
          <w:szCs w:val="22"/>
        </w:rPr>
      </w:pPr>
      <w:r w:rsidRPr="00B16196">
        <w:rPr>
          <w:rFonts w:ascii="Helvetica LT Light" w:hAnsi="Helvetica LT Light"/>
          <w:color w:val="3B3838"/>
          <w:sz w:val="22"/>
          <w:szCs w:val="22"/>
        </w:rPr>
        <w:t>A</w:t>
      </w:r>
      <w:r w:rsidR="008C7013" w:rsidRPr="00B16196">
        <w:rPr>
          <w:rFonts w:ascii="Helvetica LT Light" w:hAnsi="Helvetica LT Light"/>
          <w:color w:val="3B3838"/>
          <w:sz w:val="22"/>
          <w:szCs w:val="22"/>
        </w:rPr>
        <w:t xml:space="preserve">fgeronde </w:t>
      </w:r>
      <w:r w:rsidR="00295AD5" w:rsidRPr="00B16196">
        <w:rPr>
          <w:rFonts w:ascii="Helvetica LT Light" w:hAnsi="Helvetica LT Light"/>
          <w:color w:val="3B3838"/>
          <w:sz w:val="22"/>
          <w:szCs w:val="22"/>
        </w:rPr>
        <w:t xml:space="preserve">HBO/ </w:t>
      </w:r>
      <w:r w:rsidR="008C7013" w:rsidRPr="00B16196">
        <w:rPr>
          <w:rFonts w:ascii="Helvetica LT Light" w:hAnsi="Helvetica LT Light"/>
          <w:color w:val="3B3838"/>
          <w:sz w:val="22"/>
          <w:szCs w:val="22"/>
        </w:rPr>
        <w:t>WO-</w:t>
      </w:r>
      <w:r w:rsidRPr="00B16196">
        <w:rPr>
          <w:rFonts w:ascii="Helvetica LT Light" w:hAnsi="Helvetica LT Light"/>
          <w:color w:val="3B3838"/>
          <w:sz w:val="22"/>
          <w:szCs w:val="22"/>
        </w:rPr>
        <w:t>opleiding op financieel gebied</w:t>
      </w:r>
      <w:r w:rsidR="008C7013" w:rsidRPr="00B16196">
        <w:rPr>
          <w:rFonts w:ascii="Helvetica LT Light" w:hAnsi="Helvetica LT Light"/>
          <w:color w:val="3B3838"/>
          <w:sz w:val="22"/>
          <w:szCs w:val="22"/>
        </w:rPr>
        <w:t xml:space="preserve"> </w:t>
      </w:r>
    </w:p>
    <w:p w:rsidR="008C7013" w:rsidRPr="00B16196" w:rsidRDefault="008B513D" w:rsidP="008C7013">
      <w:pPr>
        <w:pStyle w:val="Lijstalinea"/>
        <w:numPr>
          <w:ilvl w:val="0"/>
          <w:numId w:val="20"/>
        </w:numPr>
        <w:rPr>
          <w:rFonts w:ascii="Helvetica LT Light" w:hAnsi="Helvetica LT Light"/>
          <w:color w:val="3B3838"/>
          <w:sz w:val="22"/>
          <w:szCs w:val="22"/>
        </w:rPr>
      </w:pPr>
      <w:r w:rsidRPr="00B16196">
        <w:rPr>
          <w:rFonts w:ascii="Helvetica LT Light" w:hAnsi="Helvetica LT Light"/>
          <w:color w:val="3B3838"/>
          <w:sz w:val="22"/>
          <w:szCs w:val="22"/>
        </w:rPr>
        <w:t>C</w:t>
      </w:r>
      <w:r w:rsidR="008C7013" w:rsidRPr="00B16196">
        <w:rPr>
          <w:rFonts w:ascii="Helvetica LT Light" w:hAnsi="Helvetica LT Light"/>
          <w:color w:val="3B3838"/>
          <w:sz w:val="22"/>
          <w:szCs w:val="22"/>
        </w:rPr>
        <w:t xml:space="preserve">irca 5-7 jaar werkervaring als </w:t>
      </w:r>
      <w:r w:rsidR="00295AD5" w:rsidRPr="00B16196">
        <w:rPr>
          <w:rFonts w:ascii="Helvetica LT Light" w:hAnsi="Helvetica LT Light"/>
          <w:color w:val="3B3838"/>
          <w:sz w:val="22"/>
          <w:szCs w:val="22"/>
        </w:rPr>
        <w:t>leidinggevende van een administratieve afdeling</w:t>
      </w:r>
    </w:p>
    <w:p w:rsidR="00295AD5" w:rsidRPr="00B16196" w:rsidRDefault="00295AD5" w:rsidP="008C7013">
      <w:pPr>
        <w:pStyle w:val="Lijstalinea"/>
        <w:numPr>
          <w:ilvl w:val="0"/>
          <w:numId w:val="20"/>
        </w:numPr>
        <w:rPr>
          <w:rFonts w:ascii="Helvetica LT Light" w:hAnsi="Helvetica LT Light"/>
          <w:color w:val="3B3838"/>
          <w:sz w:val="22"/>
          <w:szCs w:val="22"/>
        </w:rPr>
      </w:pPr>
      <w:r w:rsidRPr="00B16196">
        <w:rPr>
          <w:rFonts w:ascii="Helvetica LT Light" w:hAnsi="Helvetica LT Light"/>
          <w:color w:val="3B3838"/>
          <w:sz w:val="22"/>
          <w:szCs w:val="22"/>
        </w:rPr>
        <w:t xml:space="preserve">Ervaring in het implementeren van administratieve systemen </w:t>
      </w:r>
    </w:p>
    <w:p w:rsidR="008C7013" w:rsidRPr="00B16196" w:rsidRDefault="00295AD5" w:rsidP="008C7013">
      <w:pPr>
        <w:pStyle w:val="Lijstalinea"/>
        <w:numPr>
          <w:ilvl w:val="0"/>
          <w:numId w:val="20"/>
        </w:numPr>
        <w:rPr>
          <w:rFonts w:ascii="Helvetica LT Light" w:hAnsi="Helvetica LT Light"/>
          <w:color w:val="3B3838"/>
          <w:sz w:val="22"/>
          <w:szCs w:val="22"/>
        </w:rPr>
      </w:pPr>
      <w:r w:rsidRPr="00B16196">
        <w:rPr>
          <w:rFonts w:ascii="Helvetica LT Light" w:hAnsi="Helvetica LT Light"/>
          <w:color w:val="3B3838"/>
          <w:sz w:val="22"/>
          <w:szCs w:val="22"/>
        </w:rPr>
        <w:t>Goede communicatieve en sociale vaardigheden</w:t>
      </w:r>
    </w:p>
    <w:p w:rsidR="00295AD5" w:rsidRPr="00B16196" w:rsidRDefault="00FE12FE" w:rsidP="008C7013">
      <w:pPr>
        <w:pStyle w:val="Lijstalinea"/>
        <w:numPr>
          <w:ilvl w:val="0"/>
          <w:numId w:val="20"/>
        </w:numPr>
        <w:rPr>
          <w:rFonts w:ascii="Helvetica LT Light" w:hAnsi="Helvetica LT Light"/>
          <w:color w:val="3B3838"/>
          <w:sz w:val="22"/>
          <w:szCs w:val="22"/>
        </w:rPr>
      </w:pPr>
      <w:r w:rsidRPr="00B16196">
        <w:rPr>
          <w:rFonts w:ascii="Helvetica LT Light" w:hAnsi="Helvetica LT Light"/>
          <w:color w:val="3B3838"/>
          <w:sz w:val="22"/>
          <w:szCs w:val="22"/>
        </w:rPr>
        <w:t>In staat om medewerkers te motiveren en in hun kracht te zetten.</w:t>
      </w:r>
    </w:p>
    <w:p w:rsidR="000037DB" w:rsidRPr="00B16196" w:rsidRDefault="000037DB" w:rsidP="000037DB">
      <w:pPr>
        <w:rPr>
          <w:rFonts w:ascii="Helvetica LT Light" w:hAnsi="Helvetica LT Light"/>
          <w:b/>
          <w:bCs/>
          <w:color w:val="3B3838"/>
          <w:sz w:val="22"/>
          <w:szCs w:val="22"/>
        </w:rPr>
      </w:pPr>
    </w:p>
    <w:p w:rsidR="000037DB" w:rsidRPr="005A1751" w:rsidRDefault="000037DB" w:rsidP="000037DB">
      <w:pPr>
        <w:contextualSpacing/>
        <w:rPr>
          <w:rFonts w:ascii="Helvetica LT Light" w:hAnsi="Helvetica LT Light"/>
          <w:b/>
          <w:color w:val="3B3838"/>
          <w:sz w:val="22"/>
          <w:szCs w:val="22"/>
        </w:rPr>
      </w:pPr>
      <w:r w:rsidRPr="005A1751">
        <w:rPr>
          <w:rFonts w:ascii="Helvetica LT Light" w:hAnsi="Helvetica LT Light"/>
          <w:b/>
          <w:color w:val="3B3838"/>
          <w:sz w:val="22"/>
          <w:szCs w:val="22"/>
        </w:rPr>
        <w:t>Ons aanbod:</w:t>
      </w:r>
    </w:p>
    <w:p w:rsidR="008C7013" w:rsidRPr="005A1751" w:rsidRDefault="008C7013" w:rsidP="008C7013">
      <w:pPr>
        <w:numPr>
          <w:ilvl w:val="0"/>
          <w:numId w:val="21"/>
        </w:numPr>
        <w:rPr>
          <w:rFonts w:ascii="Helvetica LT Light" w:hAnsi="Helvetica LT Light"/>
          <w:color w:val="3B3838"/>
          <w:sz w:val="22"/>
          <w:szCs w:val="22"/>
        </w:rPr>
      </w:pPr>
      <w:r w:rsidRPr="005A1751">
        <w:rPr>
          <w:rFonts w:ascii="Helvetica LT Light" w:hAnsi="Helvetica LT Light"/>
          <w:color w:val="3B3838"/>
          <w:sz w:val="22"/>
          <w:szCs w:val="22"/>
        </w:rPr>
        <w:t>Salaris is afhankelijk van opleiding en ervaring</w:t>
      </w:r>
    </w:p>
    <w:p w:rsidR="001C0261" w:rsidRPr="005A1751" w:rsidRDefault="001C0261" w:rsidP="001C0261">
      <w:pPr>
        <w:numPr>
          <w:ilvl w:val="0"/>
          <w:numId w:val="21"/>
        </w:numPr>
        <w:rPr>
          <w:rFonts w:ascii="Helvetica LT Light" w:hAnsi="Helvetica LT Light"/>
          <w:color w:val="3B3838"/>
          <w:sz w:val="22"/>
          <w:szCs w:val="22"/>
        </w:rPr>
      </w:pPr>
      <w:r w:rsidRPr="005A1751">
        <w:rPr>
          <w:rFonts w:ascii="Helvetica LT Light" w:hAnsi="Helvetica LT Light"/>
          <w:color w:val="3B3838"/>
          <w:sz w:val="22"/>
          <w:szCs w:val="22"/>
        </w:rPr>
        <w:t>Interessante extra's, zoals: fietsproject, bedrijfsfitness, opleidingsmogelijkheden, eindejaarsuitkering en premiekorting op je verzekeringspremie</w:t>
      </w:r>
    </w:p>
    <w:p w:rsidR="001C0261" w:rsidRPr="005A1751" w:rsidRDefault="001C0261" w:rsidP="001C0261">
      <w:pPr>
        <w:numPr>
          <w:ilvl w:val="0"/>
          <w:numId w:val="21"/>
        </w:numPr>
        <w:rPr>
          <w:rFonts w:ascii="Helvetica LT Light" w:hAnsi="Helvetica LT Light"/>
          <w:color w:val="3B3838"/>
          <w:sz w:val="22"/>
          <w:szCs w:val="22"/>
        </w:rPr>
      </w:pPr>
      <w:r w:rsidRPr="005A1751">
        <w:rPr>
          <w:rFonts w:ascii="Helvetica LT Light" w:hAnsi="Helvetica LT Light"/>
          <w:color w:val="3B3838"/>
          <w:sz w:val="22"/>
          <w:szCs w:val="22"/>
        </w:rPr>
        <w:t>Overige arbeidsvoorwaarden conform CAO Ziekenhuizen</w:t>
      </w:r>
    </w:p>
    <w:p w:rsidR="001C0261" w:rsidRPr="005A1751" w:rsidRDefault="001C0261" w:rsidP="001C0261">
      <w:pPr>
        <w:ind w:left="360"/>
        <w:rPr>
          <w:rFonts w:ascii="Helvetica LT Light" w:hAnsi="Helvetica LT Light"/>
          <w:color w:val="3B3838"/>
          <w:sz w:val="22"/>
          <w:szCs w:val="22"/>
        </w:rPr>
      </w:pPr>
    </w:p>
    <w:p w:rsidR="000037DB" w:rsidRPr="005A1751" w:rsidRDefault="000037DB" w:rsidP="000037DB">
      <w:pPr>
        <w:rPr>
          <w:rFonts w:ascii="Helvetica LT Light" w:hAnsi="Helvetica LT Light"/>
          <w:b/>
          <w:bCs/>
          <w:color w:val="3B3838"/>
          <w:sz w:val="22"/>
          <w:szCs w:val="22"/>
        </w:rPr>
      </w:pPr>
      <w:r w:rsidRPr="005A1751">
        <w:rPr>
          <w:rFonts w:ascii="Helvetica LT Light" w:hAnsi="Helvetica LT Light"/>
          <w:b/>
          <w:bCs/>
          <w:color w:val="3B3838"/>
          <w:sz w:val="22"/>
          <w:szCs w:val="22"/>
        </w:rPr>
        <w:t>Interesse:</w:t>
      </w:r>
    </w:p>
    <w:p w:rsidR="001C0261" w:rsidRPr="005A1751" w:rsidRDefault="001C0261" w:rsidP="001C0261">
      <w:pPr>
        <w:rPr>
          <w:rFonts w:ascii="Helvetica LT Light" w:hAnsi="Helvetica LT Light"/>
        </w:rPr>
      </w:pPr>
      <w:r w:rsidRPr="005A1751">
        <w:rPr>
          <w:rFonts w:ascii="Helvetica LT Light" w:hAnsi="Helvetica LT Light"/>
          <w:color w:val="3B3838"/>
          <w:sz w:val="22"/>
          <w:szCs w:val="22"/>
        </w:rPr>
        <w:t xml:space="preserve">Public Search verzorgt de selectie voor SEIN. Voor nadere informatie over de vacature kunt u telefonisch contact opnemen met Lea ten Brink 035-6210258/ 06-29588050 of per mail </w:t>
      </w:r>
      <w:hyperlink r:id="rId9" w:history="1">
        <w:r w:rsidRPr="005A1751">
          <w:rPr>
            <w:rStyle w:val="Hyperlink"/>
            <w:rFonts w:ascii="Helvetica LT Light" w:hAnsi="Helvetica LT Light"/>
            <w:sz w:val="22"/>
            <w:szCs w:val="22"/>
          </w:rPr>
          <w:t>ltenbrink@publicsearch.nl</w:t>
        </w:r>
      </w:hyperlink>
      <w:r w:rsidRPr="005A1751">
        <w:rPr>
          <w:rFonts w:ascii="Helvetica LT Light" w:hAnsi="Helvetica LT Light"/>
          <w:color w:val="3B3838"/>
          <w:sz w:val="22"/>
          <w:szCs w:val="22"/>
        </w:rPr>
        <w:t xml:space="preserve"> of met Daniel Griffioen 06-81953794 of per mail dgriffioen@publicsearch.nl</w:t>
      </w:r>
    </w:p>
    <w:p w:rsidR="005D0DC8" w:rsidRPr="005A1751" w:rsidRDefault="005D0DC8" w:rsidP="001C0261">
      <w:pPr>
        <w:rPr>
          <w:rFonts w:ascii="Helvetica LT Light" w:hAnsi="Helvetica LT Light"/>
        </w:rPr>
      </w:pPr>
    </w:p>
    <w:sectPr w:rsidR="005D0DC8" w:rsidRPr="005A1751"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F47" w:rsidRDefault="00847F47" w:rsidP="00C87659">
      <w:pPr>
        <w:spacing w:line="240" w:lineRule="auto"/>
      </w:pPr>
      <w:r>
        <w:separator/>
      </w:r>
    </w:p>
  </w:endnote>
  <w:endnote w:type="continuationSeparator" w:id="0">
    <w:p w:rsidR="00847F47" w:rsidRDefault="00847F47"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panose1 w:val="02000403040000020004"/>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59" w:rsidRDefault="00802B0B">
    <w:pPr>
      <w:pStyle w:val="Voettekst"/>
    </w:pPr>
    <w:r>
      <w:rPr>
        <w:noProof/>
      </w:rPr>
      <w:drawing>
        <wp:inline distT="0" distB="0" distL="0" distR="0" wp14:anchorId="5DEC9A84" wp14:editId="58F0A938">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F47" w:rsidRDefault="00847F47" w:rsidP="00C87659">
      <w:pPr>
        <w:spacing w:line="240" w:lineRule="auto"/>
      </w:pPr>
      <w:r>
        <w:separator/>
      </w:r>
    </w:p>
  </w:footnote>
  <w:footnote w:type="continuationSeparator" w:id="0">
    <w:p w:rsidR="00847F47" w:rsidRDefault="00847F47"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59" w:rsidRDefault="00802B0B">
    <w:pPr>
      <w:pStyle w:val="Koptekst"/>
    </w:pPr>
    <w:r>
      <w:rPr>
        <w:noProof/>
      </w:rPr>
      <w:drawing>
        <wp:inline distT="0" distB="0" distL="0" distR="0" wp14:anchorId="62185332" wp14:editId="5A3C7F4D">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D30DB7"/>
    <w:multiLevelType w:val="multilevel"/>
    <w:tmpl w:val="9DE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F7A4945"/>
    <w:multiLevelType w:val="hybridMultilevel"/>
    <w:tmpl w:val="09B00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230414F"/>
    <w:multiLevelType w:val="multilevel"/>
    <w:tmpl w:val="697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1A96255"/>
    <w:multiLevelType w:val="multilevel"/>
    <w:tmpl w:val="21D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DF16139"/>
    <w:multiLevelType w:val="multilevel"/>
    <w:tmpl w:val="1654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D4A7C"/>
    <w:multiLevelType w:val="hybridMultilevel"/>
    <w:tmpl w:val="6AD6E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152649"/>
    <w:multiLevelType w:val="multilevel"/>
    <w:tmpl w:val="EB80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C42F03"/>
    <w:multiLevelType w:val="multilevel"/>
    <w:tmpl w:val="6F1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F3270"/>
    <w:multiLevelType w:val="hybridMultilevel"/>
    <w:tmpl w:val="789437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8474905"/>
    <w:multiLevelType w:val="hybridMultilevel"/>
    <w:tmpl w:val="9F6EAA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0"/>
  </w:num>
  <w:num w:numId="5">
    <w:abstractNumId w:val="2"/>
  </w:num>
  <w:num w:numId="6">
    <w:abstractNumId w:val="27"/>
  </w:num>
  <w:num w:numId="7">
    <w:abstractNumId w:val="21"/>
  </w:num>
  <w:num w:numId="8">
    <w:abstractNumId w:val="17"/>
  </w:num>
  <w:num w:numId="9">
    <w:abstractNumId w:val="9"/>
  </w:num>
  <w:num w:numId="10">
    <w:abstractNumId w:val="3"/>
  </w:num>
  <w:num w:numId="11">
    <w:abstractNumId w:val="31"/>
  </w:num>
  <w:num w:numId="12">
    <w:abstractNumId w:val="26"/>
  </w:num>
  <w:num w:numId="13">
    <w:abstractNumId w:val="20"/>
  </w:num>
  <w:num w:numId="14">
    <w:abstractNumId w:val="25"/>
  </w:num>
  <w:num w:numId="15">
    <w:abstractNumId w:val="8"/>
  </w:num>
  <w:num w:numId="16">
    <w:abstractNumId w:val="5"/>
  </w:num>
  <w:num w:numId="17">
    <w:abstractNumId w:val="19"/>
  </w:num>
  <w:num w:numId="18">
    <w:abstractNumId w:val="13"/>
  </w:num>
  <w:num w:numId="19">
    <w:abstractNumId w:val="14"/>
  </w:num>
  <w:num w:numId="20">
    <w:abstractNumId w:val="6"/>
  </w:num>
  <w:num w:numId="21">
    <w:abstractNumId w:val="7"/>
  </w:num>
  <w:num w:numId="22">
    <w:abstractNumId w:val="10"/>
  </w:num>
  <w:num w:numId="23">
    <w:abstractNumId w:val="4"/>
  </w:num>
  <w:num w:numId="24">
    <w:abstractNumId w:val="29"/>
  </w:num>
  <w:num w:numId="25">
    <w:abstractNumId w:val="24"/>
  </w:num>
  <w:num w:numId="26">
    <w:abstractNumId w:val="16"/>
  </w:num>
  <w:num w:numId="27">
    <w:abstractNumId w:val="30"/>
  </w:num>
  <w:num w:numId="28">
    <w:abstractNumId w:val="23"/>
  </w:num>
  <w:num w:numId="29">
    <w:abstractNumId w:val="22"/>
  </w:num>
  <w:num w:numId="30">
    <w:abstractNumId w:val="11"/>
  </w:num>
  <w:num w:numId="31">
    <w:abstractNumId w:val="2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85021"/>
    <w:rsid w:val="000914FC"/>
    <w:rsid w:val="000A0631"/>
    <w:rsid w:val="000A1E40"/>
    <w:rsid w:val="00164775"/>
    <w:rsid w:val="001670E7"/>
    <w:rsid w:val="001C0261"/>
    <w:rsid w:val="001E6907"/>
    <w:rsid w:val="001F0CDF"/>
    <w:rsid w:val="00212C31"/>
    <w:rsid w:val="00291372"/>
    <w:rsid w:val="00295AD5"/>
    <w:rsid w:val="002A315C"/>
    <w:rsid w:val="002C7E18"/>
    <w:rsid w:val="002D2C05"/>
    <w:rsid w:val="003301D3"/>
    <w:rsid w:val="003473FC"/>
    <w:rsid w:val="00352FD4"/>
    <w:rsid w:val="003531A9"/>
    <w:rsid w:val="00357588"/>
    <w:rsid w:val="003936DA"/>
    <w:rsid w:val="00396573"/>
    <w:rsid w:val="003D1726"/>
    <w:rsid w:val="003D2EE2"/>
    <w:rsid w:val="00407A52"/>
    <w:rsid w:val="00410E7D"/>
    <w:rsid w:val="0042740D"/>
    <w:rsid w:val="00470658"/>
    <w:rsid w:val="004E5EF6"/>
    <w:rsid w:val="005707FC"/>
    <w:rsid w:val="00577FA4"/>
    <w:rsid w:val="005841C3"/>
    <w:rsid w:val="005A1751"/>
    <w:rsid w:val="005D0DC8"/>
    <w:rsid w:val="00623D7A"/>
    <w:rsid w:val="006323AA"/>
    <w:rsid w:val="0067757F"/>
    <w:rsid w:val="0068024E"/>
    <w:rsid w:val="006878A3"/>
    <w:rsid w:val="006A2834"/>
    <w:rsid w:val="006A3E3F"/>
    <w:rsid w:val="00702DF4"/>
    <w:rsid w:val="00737D16"/>
    <w:rsid w:val="007A5CBC"/>
    <w:rsid w:val="007B5EED"/>
    <w:rsid w:val="007F604B"/>
    <w:rsid w:val="00802827"/>
    <w:rsid w:val="00802B0B"/>
    <w:rsid w:val="00832528"/>
    <w:rsid w:val="00844677"/>
    <w:rsid w:val="00847F47"/>
    <w:rsid w:val="00867E4E"/>
    <w:rsid w:val="00882504"/>
    <w:rsid w:val="008900D8"/>
    <w:rsid w:val="008B513D"/>
    <w:rsid w:val="008C7013"/>
    <w:rsid w:val="008E65D1"/>
    <w:rsid w:val="008F3D9F"/>
    <w:rsid w:val="00907F55"/>
    <w:rsid w:val="009347A8"/>
    <w:rsid w:val="00955E0C"/>
    <w:rsid w:val="00972BD5"/>
    <w:rsid w:val="00985328"/>
    <w:rsid w:val="00992B48"/>
    <w:rsid w:val="009A0609"/>
    <w:rsid w:val="009F07C4"/>
    <w:rsid w:val="00A20808"/>
    <w:rsid w:val="00A40B23"/>
    <w:rsid w:val="00AC461A"/>
    <w:rsid w:val="00AC6529"/>
    <w:rsid w:val="00B16196"/>
    <w:rsid w:val="00B21252"/>
    <w:rsid w:val="00B25F41"/>
    <w:rsid w:val="00B309F7"/>
    <w:rsid w:val="00B56AD2"/>
    <w:rsid w:val="00B73136"/>
    <w:rsid w:val="00B75D45"/>
    <w:rsid w:val="00B84BE3"/>
    <w:rsid w:val="00BA14F5"/>
    <w:rsid w:val="00C74D65"/>
    <w:rsid w:val="00C87659"/>
    <w:rsid w:val="00CB3667"/>
    <w:rsid w:val="00CC5F9B"/>
    <w:rsid w:val="00D20156"/>
    <w:rsid w:val="00D365EA"/>
    <w:rsid w:val="00DE4533"/>
    <w:rsid w:val="00E15005"/>
    <w:rsid w:val="00E43A2E"/>
    <w:rsid w:val="00E56398"/>
    <w:rsid w:val="00E75D8E"/>
    <w:rsid w:val="00EA711E"/>
    <w:rsid w:val="00EB3434"/>
    <w:rsid w:val="00EC7ADC"/>
    <w:rsid w:val="00F6549E"/>
    <w:rsid w:val="00F768C2"/>
    <w:rsid w:val="00F8284E"/>
    <w:rsid w:val="00FC780B"/>
    <w:rsid w:val="00FD38A6"/>
    <w:rsid w:val="00FE1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9366FCE-D152-4BBA-A705-9939FDAD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FD38A6"/>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character" w:styleId="Verwijzingopmerking">
    <w:name w:val="annotation reference"/>
    <w:rsid w:val="0068024E"/>
    <w:rPr>
      <w:sz w:val="16"/>
      <w:szCs w:val="16"/>
    </w:rPr>
  </w:style>
  <w:style w:type="paragraph" w:styleId="Tekstopmerking">
    <w:name w:val="annotation text"/>
    <w:basedOn w:val="Standaard"/>
    <w:link w:val="TekstopmerkingChar"/>
    <w:rsid w:val="0068024E"/>
    <w:pPr>
      <w:spacing w:line="240" w:lineRule="auto"/>
    </w:pPr>
    <w:rPr>
      <w:rFonts w:ascii="Arial" w:hAnsi="Arial" w:cs="Times New Roman"/>
      <w:sz w:val="20"/>
      <w:szCs w:val="20"/>
    </w:rPr>
  </w:style>
  <w:style w:type="character" w:customStyle="1" w:styleId="TekstopmerkingChar">
    <w:name w:val="Tekst opmerking Char"/>
    <w:basedOn w:val="Standaardalinea-lettertype"/>
    <w:link w:val="Tekstopmerking"/>
    <w:rsid w:val="0068024E"/>
    <w:rPr>
      <w:rFonts w:ascii="Arial" w:eastAsia="Times New Roman" w:hAnsi="Arial" w:cs="Times New Roman"/>
      <w:sz w:val="20"/>
      <w:szCs w:val="20"/>
      <w:lang w:eastAsia="nl-NL"/>
    </w:rPr>
  </w:style>
  <w:style w:type="paragraph" w:styleId="Voetnoottekst">
    <w:name w:val="footnote text"/>
    <w:basedOn w:val="Standaard"/>
    <w:link w:val="VoetnoottekstChar"/>
    <w:rsid w:val="0068024E"/>
    <w:pPr>
      <w:spacing w:line="240" w:lineRule="auto"/>
    </w:pPr>
    <w:rPr>
      <w:rFonts w:ascii="Arial" w:hAnsi="Arial" w:cs="Times New Roman"/>
      <w:sz w:val="20"/>
      <w:szCs w:val="20"/>
    </w:rPr>
  </w:style>
  <w:style w:type="character" w:customStyle="1" w:styleId="VoetnoottekstChar">
    <w:name w:val="Voetnoottekst Char"/>
    <w:basedOn w:val="Standaardalinea-lettertype"/>
    <w:link w:val="Voetnoottekst"/>
    <w:rsid w:val="0068024E"/>
    <w:rPr>
      <w:rFonts w:ascii="Arial" w:eastAsia="Times New Roman" w:hAnsi="Arial" w:cs="Times New Roman"/>
      <w:sz w:val="20"/>
      <w:szCs w:val="20"/>
      <w:lang w:eastAsia="nl-NL"/>
    </w:rPr>
  </w:style>
  <w:style w:type="character" w:styleId="Voetnootmarkering">
    <w:name w:val="footnote reference"/>
    <w:basedOn w:val="Standaardalinea-lettertype"/>
    <w:rsid w:val="0068024E"/>
    <w:rPr>
      <w:vertAlign w:val="superscript"/>
    </w:rPr>
  </w:style>
  <w:style w:type="paragraph" w:styleId="Ballontekst">
    <w:name w:val="Balloon Text"/>
    <w:basedOn w:val="Standaard"/>
    <w:link w:val="BallontekstChar"/>
    <w:uiPriority w:val="99"/>
    <w:semiHidden/>
    <w:unhideWhenUsed/>
    <w:rsid w:val="00F6549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549E"/>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F6549E"/>
    <w:rPr>
      <w:rFonts w:ascii="Verdana" w:hAnsi="Verdana" w:cs="Verdana"/>
      <w:b/>
      <w:bCs/>
    </w:rPr>
  </w:style>
  <w:style w:type="character" w:customStyle="1" w:styleId="OnderwerpvanopmerkingChar">
    <w:name w:val="Onderwerp van opmerking Char"/>
    <w:basedOn w:val="TekstopmerkingChar"/>
    <w:link w:val="Onderwerpvanopmerking"/>
    <w:uiPriority w:val="99"/>
    <w:semiHidden/>
    <w:rsid w:val="00F6549E"/>
    <w:rPr>
      <w:rFonts w:ascii="Verdana" w:eastAsia="Times New Roman" w:hAnsi="Verdana" w:cs="Verdan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394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tenbrink@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3775-BDC1-4815-B787-61AD7761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SEIN</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2</cp:revision>
  <cp:lastPrinted>2017-09-08T10:40:00Z</cp:lastPrinted>
  <dcterms:created xsi:type="dcterms:W3CDTF">2018-05-01T11:28:00Z</dcterms:created>
  <dcterms:modified xsi:type="dcterms:W3CDTF">2018-05-01T11:28:00Z</dcterms:modified>
</cp:coreProperties>
</file>